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7B4A" w:rsidRPr="00631C6D" w:rsidRDefault="00837B4A" w:rsidP="00837B4A">
      <w:pPr>
        <w:tabs>
          <w:tab w:val="center" w:pos="4536"/>
          <w:tab w:val="right" w:pos="9072"/>
        </w:tabs>
        <w:rPr>
          <w:rFonts w:ascii="Arial" w:eastAsia="宋体" w:hAnsi="Arial" w:cs="Arial"/>
          <w:b/>
          <w:bCs/>
          <w:sz w:val="22"/>
          <w:lang w:eastAsia="zh-CN"/>
        </w:rPr>
      </w:pPr>
      <w:r w:rsidRPr="001509CE">
        <w:rPr>
          <w:rFonts w:ascii="Arial" w:eastAsia="MS Mincho" w:hAnsi="Arial" w:cs="Arial"/>
          <w:b/>
          <w:bCs/>
          <w:sz w:val="22"/>
        </w:rPr>
        <w:t xml:space="preserve">3GPP TSG RAN WG1 </w:t>
      </w:r>
      <w:r>
        <w:rPr>
          <w:rFonts w:ascii="Arial" w:eastAsia="宋体" w:hAnsi="Arial" w:cs="Arial" w:hint="eastAsia"/>
          <w:b/>
          <w:bCs/>
          <w:sz w:val="22"/>
          <w:lang w:eastAsia="zh-CN"/>
        </w:rPr>
        <w:t>88bis</w:t>
      </w:r>
      <w:r w:rsidRPr="001509CE">
        <w:rPr>
          <w:rFonts w:ascii="Arial" w:eastAsia="宋体" w:hAnsi="Arial" w:cs="Arial"/>
          <w:b/>
          <w:bCs/>
          <w:sz w:val="22"/>
          <w:lang w:eastAsia="zh-CN"/>
        </w:rPr>
        <w:t xml:space="preserve"> Meeting</w:t>
      </w:r>
      <w:r w:rsidRPr="001509CE">
        <w:rPr>
          <w:rFonts w:ascii="Arial" w:eastAsia="MS Mincho" w:hAnsi="Arial" w:cs="Arial"/>
          <w:b/>
          <w:bCs/>
          <w:sz w:val="22"/>
        </w:rPr>
        <w:tab/>
      </w:r>
      <w:r w:rsidRPr="001509CE">
        <w:rPr>
          <w:rFonts w:ascii="Arial" w:eastAsia="MS Mincho" w:hAnsi="Arial" w:cs="Arial"/>
          <w:b/>
          <w:bCs/>
          <w:sz w:val="22"/>
        </w:rPr>
        <w:tab/>
      </w:r>
      <w:r w:rsidR="00B778E7" w:rsidRPr="00B778E7">
        <w:rPr>
          <w:rFonts w:ascii="Arial" w:eastAsia="MS Mincho" w:hAnsi="Arial" w:cs="Arial"/>
          <w:b/>
          <w:bCs/>
          <w:sz w:val="22"/>
        </w:rPr>
        <w:t>R1-1704494</w:t>
      </w:r>
    </w:p>
    <w:p w:rsidR="00837B4A" w:rsidRPr="001509CE" w:rsidRDefault="00837B4A" w:rsidP="00837B4A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2"/>
        </w:rPr>
      </w:pPr>
      <w:r w:rsidRPr="001509CE">
        <w:rPr>
          <w:rFonts w:ascii="Arial" w:eastAsia="宋体" w:hAnsi="Arial"/>
          <w:b/>
          <w:sz w:val="22"/>
          <w:lang w:eastAsia="zh-CN"/>
        </w:rPr>
        <w:t xml:space="preserve">Spokane, USA, </w:t>
      </w:r>
      <w:r>
        <w:rPr>
          <w:rFonts w:ascii="Arial" w:eastAsia="宋体" w:hAnsi="Arial" w:hint="eastAsia"/>
          <w:b/>
          <w:sz w:val="22"/>
          <w:lang w:eastAsia="zh-CN"/>
        </w:rPr>
        <w:t>3</w:t>
      </w:r>
      <w:r>
        <w:rPr>
          <w:rFonts w:ascii="Arial" w:eastAsia="宋体" w:hAnsi="Arial" w:hint="eastAsia"/>
          <w:b/>
          <w:sz w:val="22"/>
          <w:vertAlign w:val="superscript"/>
          <w:lang w:eastAsia="zh-CN"/>
        </w:rPr>
        <w:t>rd</w:t>
      </w:r>
      <w:r w:rsidRPr="001509CE">
        <w:rPr>
          <w:rFonts w:ascii="Arial" w:eastAsia="宋体" w:hAnsi="Arial"/>
          <w:b/>
          <w:sz w:val="22"/>
          <w:lang w:eastAsia="zh-CN"/>
        </w:rPr>
        <w:t xml:space="preserve">- </w:t>
      </w:r>
      <w:r>
        <w:rPr>
          <w:rFonts w:ascii="Arial" w:eastAsia="宋体" w:hAnsi="Arial" w:hint="eastAsia"/>
          <w:b/>
          <w:sz w:val="22"/>
          <w:lang w:eastAsia="zh-CN"/>
        </w:rPr>
        <w:t>7</w:t>
      </w:r>
      <w:r w:rsidRPr="001509CE">
        <w:rPr>
          <w:rFonts w:ascii="Arial" w:eastAsia="宋体" w:hAnsi="Arial"/>
          <w:b/>
          <w:sz w:val="22"/>
          <w:vertAlign w:val="superscript"/>
          <w:lang w:eastAsia="zh-CN"/>
        </w:rPr>
        <w:t>th</w:t>
      </w:r>
      <w:r w:rsidRPr="001509CE">
        <w:rPr>
          <w:rFonts w:ascii="Arial" w:eastAsia="宋体" w:hAnsi="Arial"/>
          <w:b/>
          <w:sz w:val="22"/>
          <w:lang w:eastAsia="zh-CN"/>
        </w:rPr>
        <w:t xml:space="preserve"> </w:t>
      </w:r>
      <w:r>
        <w:rPr>
          <w:rFonts w:ascii="Arial" w:eastAsia="宋体" w:hAnsi="Arial" w:hint="eastAsia"/>
          <w:b/>
          <w:sz w:val="22"/>
          <w:lang w:eastAsia="zh-CN"/>
        </w:rPr>
        <w:t>April</w:t>
      </w:r>
      <w:r w:rsidRPr="001509CE">
        <w:rPr>
          <w:rFonts w:ascii="Arial" w:eastAsia="宋体" w:hAnsi="Arial"/>
          <w:b/>
          <w:sz w:val="22"/>
          <w:lang w:eastAsia="zh-CN"/>
        </w:rPr>
        <w:t xml:space="preserve"> 2017</w:t>
      </w:r>
    </w:p>
    <w:p w:rsidR="00367877" w:rsidRPr="004F08FE" w:rsidRDefault="00367877" w:rsidP="00367877">
      <w:pPr>
        <w:pStyle w:val="a4"/>
        <w:rPr>
          <w:rFonts w:cs="Arial"/>
        </w:rPr>
      </w:pPr>
    </w:p>
    <w:p w:rsidR="00367877" w:rsidRPr="00837B4A" w:rsidRDefault="00367877" w:rsidP="00D01CAE">
      <w:pPr>
        <w:pStyle w:val="a4"/>
        <w:tabs>
          <w:tab w:val="left" w:pos="1595"/>
        </w:tabs>
        <w:ind w:left="1800" w:hanging="1800"/>
        <w:rPr>
          <w:rFonts w:eastAsia="宋体" w:cs="Arial"/>
          <w:lang w:eastAsia="zh-CN"/>
        </w:rPr>
      </w:pPr>
      <w:r w:rsidRPr="00837B4A">
        <w:rPr>
          <w:rFonts w:cs="Arial"/>
        </w:rPr>
        <w:t>Source:</w:t>
      </w:r>
      <w:r w:rsidRPr="00837B4A">
        <w:rPr>
          <w:rFonts w:cs="Arial"/>
        </w:rPr>
        <w:tab/>
      </w:r>
      <w:r w:rsidR="004726EA" w:rsidRPr="00837B4A">
        <w:rPr>
          <w:rFonts w:eastAsia="宋体" w:cs="Arial" w:hint="eastAsia"/>
          <w:b w:val="0"/>
          <w:lang w:eastAsia="zh-CN"/>
        </w:rPr>
        <w:t>vivo</w:t>
      </w:r>
    </w:p>
    <w:p w:rsidR="000D7F0F" w:rsidRPr="00837B4A" w:rsidRDefault="00D01CAE" w:rsidP="0002717D">
      <w:pPr>
        <w:pStyle w:val="a4"/>
        <w:tabs>
          <w:tab w:val="left" w:pos="1595"/>
        </w:tabs>
        <w:ind w:left="1558" w:hangingChars="776" w:hanging="1558"/>
        <w:rPr>
          <w:rFonts w:eastAsia="宋体" w:cs="Arial"/>
          <w:b w:val="0"/>
          <w:lang w:eastAsia="zh-CN"/>
        </w:rPr>
      </w:pPr>
      <w:r w:rsidRPr="00837B4A">
        <w:rPr>
          <w:rFonts w:cs="Arial"/>
        </w:rPr>
        <w:t>Title:</w:t>
      </w:r>
      <w:r w:rsidRPr="00837B4A">
        <w:rPr>
          <w:rFonts w:eastAsia="宋体" w:cs="Arial" w:hint="eastAsia"/>
          <w:lang w:eastAsia="zh-CN"/>
        </w:rPr>
        <w:tab/>
      </w:r>
      <w:r w:rsidR="0002717D">
        <w:rPr>
          <w:rFonts w:eastAsia="宋体" w:cs="Arial" w:hint="eastAsia"/>
          <w:lang w:eastAsia="zh-CN"/>
        </w:rPr>
        <w:t xml:space="preserve"> </w:t>
      </w:r>
      <w:r w:rsidR="00B778E7" w:rsidRPr="00B778E7">
        <w:rPr>
          <w:rFonts w:eastAsia="宋体" w:cs="Arial"/>
          <w:b w:val="0"/>
          <w:lang w:eastAsia="zh-CN"/>
        </w:rPr>
        <w:t>Performance of various NR CCE/REG design</w:t>
      </w:r>
      <w:bookmarkStart w:id="0" w:name="_GoBack"/>
      <w:bookmarkEnd w:id="0"/>
    </w:p>
    <w:p w:rsidR="00367877" w:rsidRPr="00837B4A" w:rsidRDefault="00367877" w:rsidP="00D01CAE">
      <w:pPr>
        <w:pStyle w:val="a4"/>
        <w:tabs>
          <w:tab w:val="left" w:pos="1595"/>
        </w:tabs>
        <w:rPr>
          <w:rFonts w:eastAsia="宋体" w:cs="Arial"/>
          <w:b w:val="0"/>
          <w:lang w:eastAsia="zh-CN"/>
        </w:rPr>
      </w:pPr>
      <w:r w:rsidRPr="00837B4A">
        <w:rPr>
          <w:rFonts w:cs="Arial"/>
        </w:rPr>
        <w:t>Agenda Item:</w:t>
      </w:r>
      <w:r w:rsidRPr="00837B4A">
        <w:rPr>
          <w:rFonts w:cs="Arial"/>
        </w:rPr>
        <w:tab/>
      </w:r>
      <w:r w:rsidR="00B778E7" w:rsidRPr="00B778E7">
        <w:rPr>
          <w:rFonts w:eastAsia="宋体" w:cs="Arial"/>
          <w:b w:val="0"/>
          <w:lang w:eastAsia="zh-CN"/>
        </w:rPr>
        <w:t>8.1.3.1.2</w:t>
      </w:r>
    </w:p>
    <w:p w:rsidR="00367877" w:rsidRPr="00D01CAE" w:rsidRDefault="00367877" w:rsidP="00D01CAE">
      <w:pPr>
        <w:pStyle w:val="a4"/>
        <w:tabs>
          <w:tab w:val="left" w:pos="1595"/>
        </w:tabs>
        <w:rPr>
          <w:rFonts w:eastAsia="宋体" w:cs="Arial"/>
          <w:b w:val="0"/>
          <w:sz w:val="24"/>
          <w:lang w:eastAsia="zh-CN"/>
        </w:rPr>
      </w:pPr>
      <w:r w:rsidRPr="00837B4A">
        <w:rPr>
          <w:rFonts w:cs="Arial"/>
        </w:rPr>
        <w:t>Document for:</w:t>
      </w:r>
      <w:r w:rsidRPr="00837B4A">
        <w:rPr>
          <w:rFonts w:cs="Arial"/>
        </w:rPr>
        <w:tab/>
      </w:r>
      <w:r w:rsidRPr="00837B4A">
        <w:rPr>
          <w:rFonts w:cs="Arial"/>
          <w:b w:val="0"/>
        </w:rPr>
        <w:t>Discussion</w:t>
      </w:r>
      <w:r w:rsidRPr="00837B4A">
        <w:rPr>
          <w:rFonts w:eastAsia="宋体" w:cs="Arial"/>
          <w:b w:val="0"/>
          <w:lang w:eastAsia="zh-CN"/>
        </w:rPr>
        <w:t xml:space="preserve"> and Decision</w:t>
      </w:r>
    </w:p>
    <w:p w:rsidR="00E807E7" w:rsidRDefault="00E807E7" w:rsidP="004F08FE">
      <w:pPr>
        <w:pStyle w:val="1"/>
        <w:keepLines/>
        <w:numPr>
          <w:ilvl w:val="0"/>
          <w:numId w:val="5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180"/>
        <w:textAlignment w:val="baseline"/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val="en-GB" w:eastAsia="zh-CN"/>
        </w:rPr>
      </w:pPr>
      <w:bookmarkStart w:id="1" w:name="OLE_LINK13"/>
      <w:bookmarkStart w:id="2" w:name="OLE_LINK14"/>
      <w:r w:rsidRPr="006C7617">
        <w:rPr>
          <w:rFonts w:ascii="Arial" w:hAnsi="Arial" w:cs="Times New Roman" w:hint="eastAsia"/>
          <w:b w:val="0"/>
          <w:bCs w:val="0"/>
          <w:kern w:val="0"/>
          <w:sz w:val="36"/>
          <w:szCs w:val="20"/>
          <w:lang w:val="en-GB" w:eastAsia="en-GB"/>
        </w:rPr>
        <w:t>Introduction</w:t>
      </w:r>
      <w:r w:rsidR="00373DF3"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val="en-GB" w:eastAsia="zh-CN"/>
        </w:rPr>
        <w:t xml:space="preserve"> &amp; Background</w:t>
      </w:r>
    </w:p>
    <w:p w:rsidR="00B778E7" w:rsidRPr="00B778E7" w:rsidRDefault="00B778E7" w:rsidP="00B92496">
      <w:pPr>
        <w:pStyle w:val="a0"/>
        <w:rPr>
          <w:rFonts w:eastAsia="宋体"/>
          <w:lang w:val="en-GB" w:eastAsia="zh-CN"/>
        </w:rPr>
      </w:pPr>
      <w:r>
        <w:rPr>
          <w:rFonts w:eastAsia="宋体" w:hint="eastAsia"/>
          <w:lang w:val="en-GB" w:eastAsia="zh-CN"/>
        </w:rPr>
        <w:t>Regarding the NR-PDCCH CCE-to-REG mapping and NR-PDCCH-to-CCE mapping, there are some agreements as a starting point for further evalua</w:t>
      </w:r>
      <w:r w:rsidR="00C07EE0">
        <w:rPr>
          <w:rFonts w:eastAsia="宋体" w:hint="eastAsia"/>
          <w:lang w:val="en-GB" w:eastAsia="zh-CN"/>
        </w:rPr>
        <w:t>tions and discussions as follow:</w:t>
      </w:r>
    </w:p>
    <w:p w:rsidR="00B778E7" w:rsidRPr="00B778E7" w:rsidRDefault="00B778E7" w:rsidP="00B778E7">
      <w:pPr>
        <w:ind w:left="1440" w:hanging="1440"/>
        <w:rPr>
          <w:rFonts w:ascii="Times" w:eastAsia="MS Mincho" w:hAnsi="Times"/>
          <w:sz w:val="20"/>
          <w:szCs w:val="20"/>
          <w:lang w:val="en-GB" w:eastAsia="ja-JP"/>
        </w:rPr>
      </w:pPr>
      <w:r w:rsidRPr="00B778E7">
        <w:rPr>
          <w:rFonts w:ascii="Times" w:eastAsia="MS Mincho" w:hAnsi="Times"/>
          <w:sz w:val="20"/>
          <w:szCs w:val="20"/>
          <w:highlight w:val="green"/>
          <w:lang w:val="en-GB" w:eastAsia="ja-JP"/>
        </w:rPr>
        <w:t>Agreements</w:t>
      </w:r>
      <w:r w:rsidRPr="00B778E7">
        <w:rPr>
          <w:rFonts w:ascii="Times" w:eastAsia="MS Mincho" w:hAnsi="Times"/>
          <w:sz w:val="20"/>
          <w:szCs w:val="20"/>
          <w:lang w:val="en-GB" w:eastAsia="ja-JP"/>
        </w:rPr>
        <w:t>:</w:t>
      </w:r>
    </w:p>
    <w:p w:rsidR="00B778E7" w:rsidRPr="00C07EE0" w:rsidRDefault="00B778E7" w:rsidP="00B778E7">
      <w:pPr>
        <w:numPr>
          <w:ilvl w:val="0"/>
          <w:numId w:val="25"/>
        </w:numPr>
        <w:spacing w:after="200" w:line="276" w:lineRule="auto"/>
        <w:contextualSpacing/>
        <w:rPr>
          <w:rFonts w:ascii="Times" w:eastAsia="Batang" w:hAnsi="Times"/>
          <w:i/>
          <w:sz w:val="20"/>
          <w:szCs w:val="20"/>
          <w:lang w:val="en-GB" w:eastAsia="x-none"/>
        </w:rPr>
      </w:pPr>
      <w:r w:rsidRPr="00C07EE0">
        <w:rPr>
          <w:rFonts w:ascii="Times" w:eastAsia="Batang" w:hAnsi="Times"/>
          <w:i/>
          <w:sz w:val="20"/>
          <w:szCs w:val="20"/>
          <w:lang w:val="en-GB" w:eastAsia="x-none"/>
        </w:rPr>
        <w:t>NR-PDCCH can be mapped contiguously or non-contiguously in frequency</w:t>
      </w:r>
    </w:p>
    <w:p w:rsidR="00B778E7" w:rsidRPr="00C07EE0" w:rsidRDefault="00B778E7" w:rsidP="00B778E7">
      <w:pPr>
        <w:numPr>
          <w:ilvl w:val="0"/>
          <w:numId w:val="25"/>
        </w:numPr>
        <w:spacing w:after="200" w:line="276" w:lineRule="auto"/>
        <w:contextualSpacing/>
        <w:rPr>
          <w:rFonts w:ascii="Times" w:eastAsia="Batang" w:hAnsi="Times"/>
          <w:i/>
          <w:sz w:val="20"/>
          <w:szCs w:val="20"/>
          <w:lang w:val="en-GB" w:eastAsia="x-none"/>
        </w:rPr>
      </w:pPr>
      <w:r w:rsidRPr="00C07EE0">
        <w:rPr>
          <w:rFonts w:ascii="Times" w:eastAsia="Batang" w:hAnsi="Times"/>
          <w:i/>
          <w:sz w:val="20"/>
          <w:szCs w:val="20"/>
          <w:lang w:val="en-GB" w:eastAsia="x-none"/>
        </w:rPr>
        <w:t>The following may be considered to achieve the above (in the physical domain)</w:t>
      </w:r>
    </w:p>
    <w:p w:rsidR="00B778E7" w:rsidRPr="00C07EE0" w:rsidRDefault="00B778E7" w:rsidP="00B778E7">
      <w:pPr>
        <w:numPr>
          <w:ilvl w:val="1"/>
          <w:numId w:val="25"/>
        </w:numPr>
        <w:spacing w:after="200" w:line="276" w:lineRule="auto"/>
        <w:contextualSpacing/>
        <w:rPr>
          <w:rFonts w:ascii="Times" w:eastAsia="Batang" w:hAnsi="Times"/>
          <w:i/>
          <w:sz w:val="20"/>
          <w:szCs w:val="20"/>
          <w:lang w:val="en-GB" w:eastAsia="x-none"/>
        </w:rPr>
      </w:pPr>
      <w:r w:rsidRPr="00C07EE0">
        <w:rPr>
          <w:rFonts w:ascii="Times" w:eastAsia="Batang" w:hAnsi="Times"/>
          <w:i/>
          <w:sz w:val="20"/>
          <w:szCs w:val="20"/>
          <w:lang w:val="en-GB" w:eastAsia="x-none"/>
        </w:rPr>
        <w:t xml:space="preserve">Option 1: Localized or distributed mapping of REGs to a CCE. </w:t>
      </w:r>
    </w:p>
    <w:p w:rsidR="00B778E7" w:rsidRPr="00C07EE0" w:rsidRDefault="00B778E7" w:rsidP="00B778E7">
      <w:pPr>
        <w:numPr>
          <w:ilvl w:val="1"/>
          <w:numId w:val="25"/>
        </w:numPr>
        <w:spacing w:after="200" w:line="276" w:lineRule="auto"/>
        <w:contextualSpacing/>
        <w:rPr>
          <w:rFonts w:ascii="Times" w:eastAsia="Batang" w:hAnsi="Times"/>
          <w:i/>
          <w:sz w:val="20"/>
          <w:szCs w:val="20"/>
          <w:lang w:val="en-GB" w:eastAsia="x-none"/>
        </w:rPr>
      </w:pPr>
      <w:r w:rsidRPr="00C07EE0">
        <w:rPr>
          <w:rFonts w:ascii="Times" w:eastAsia="Batang" w:hAnsi="Times"/>
          <w:i/>
          <w:sz w:val="20"/>
          <w:szCs w:val="20"/>
          <w:lang w:val="en-GB" w:eastAsia="x-none"/>
        </w:rPr>
        <w:t>Option 2: Localized mapping of REGs to a CCE. Localized or distributed mapping of CCEs when multiple CCEs are needed for an NR-PDCCH</w:t>
      </w:r>
    </w:p>
    <w:p w:rsidR="00B778E7" w:rsidRPr="00C07EE0" w:rsidRDefault="00B778E7" w:rsidP="00B778E7">
      <w:pPr>
        <w:numPr>
          <w:ilvl w:val="1"/>
          <w:numId w:val="25"/>
        </w:numPr>
        <w:spacing w:after="200" w:line="276" w:lineRule="auto"/>
        <w:contextualSpacing/>
        <w:rPr>
          <w:rFonts w:ascii="Times" w:eastAsia="Batang" w:hAnsi="Times"/>
          <w:i/>
          <w:sz w:val="20"/>
          <w:szCs w:val="20"/>
          <w:lang w:val="en-GB" w:eastAsia="x-none"/>
        </w:rPr>
      </w:pPr>
      <w:r w:rsidRPr="00C07EE0">
        <w:rPr>
          <w:rFonts w:ascii="Times" w:eastAsia="Batang" w:hAnsi="Times"/>
          <w:i/>
          <w:sz w:val="20"/>
          <w:szCs w:val="20"/>
          <w:lang w:val="en-GB" w:eastAsia="x-none"/>
        </w:rPr>
        <w:t>Down-selection between Opt 1 and Opt 2 should be further discussed</w:t>
      </w:r>
    </w:p>
    <w:p w:rsidR="00B778E7" w:rsidRPr="00C07EE0" w:rsidRDefault="00B778E7" w:rsidP="00B778E7">
      <w:pPr>
        <w:numPr>
          <w:ilvl w:val="2"/>
          <w:numId w:val="25"/>
        </w:numPr>
        <w:spacing w:after="200" w:line="276" w:lineRule="auto"/>
        <w:contextualSpacing/>
        <w:rPr>
          <w:rFonts w:ascii="Times" w:eastAsia="Batang" w:hAnsi="Times"/>
          <w:i/>
          <w:sz w:val="20"/>
          <w:szCs w:val="20"/>
          <w:lang w:val="en-GB" w:eastAsia="x-none"/>
        </w:rPr>
      </w:pPr>
      <w:r w:rsidRPr="00C07EE0">
        <w:rPr>
          <w:rFonts w:ascii="Times" w:eastAsia="Batang" w:hAnsi="Times"/>
          <w:i/>
          <w:sz w:val="20"/>
          <w:szCs w:val="20"/>
          <w:lang w:val="en-GB" w:eastAsia="x-none"/>
        </w:rPr>
        <w:t>Companies are encouraged to perform evaluations considering aspects such as channel estimation, frequency diversity, impact of resource reuse for NR-PDSCH, etc., especially for one CCE case</w:t>
      </w:r>
    </w:p>
    <w:p w:rsidR="00B778E7" w:rsidRPr="00B778E7" w:rsidRDefault="00B778E7" w:rsidP="00B92496">
      <w:pPr>
        <w:pStyle w:val="a0"/>
        <w:rPr>
          <w:rFonts w:eastAsia="宋体"/>
          <w:lang w:val="en-GB" w:eastAsia="zh-CN"/>
        </w:rPr>
      </w:pPr>
      <w:r>
        <w:rPr>
          <w:rFonts w:eastAsia="宋体" w:hint="eastAsia"/>
          <w:lang w:val="en-GB" w:eastAsia="zh-CN"/>
        </w:rPr>
        <w:t xml:space="preserve">This contribution further </w:t>
      </w:r>
      <w:r>
        <w:rPr>
          <w:rFonts w:eastAsia="宋体"/>
          <w:lang w:val="en-GB" w:eastAsia="zh-CN"/>
        </w:rPr>
        <w:t>evaluates</w:t>
      </w:r>
      <w:r>
        <w:rPr>
          <w:rFonts w:eastAsia="宋体" w:hint="eastAsia"/>
          <w:lang w:val="en-GB" w:eastAsia="zh-CN"/>
        </w:rPr>
        <w:t xml:space="preserve"> various alternatives and provides the proposals.</w:t>
      </w:r>
    </w:p>
    <w:p w:rsidR="001E4CA5" w:rsidRDefault="00B778E7" w:rsidP="007810B6">
      <w:pPr>
        <w:pStyle w:val="1"/>
        <w:keepLines/>
        <w:numPr>
          <w:ilvl w:val="0"/>
          <w:numId w:val="5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180"/>
        <w:textAlignment w:val="baseline"/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val="fr-FR" w:eastAsia="zh-CN"/>
        </w:rPr>
      </w:pPr>
      <w:r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val="fr-FR" w:eastAsia="zh-CN"/>
        </w:rPr>
        <w:t>Discussion</w:t>
      </w:r>
      <w:r w:rsidR="00AE10F6"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val="fr-FR" w:eastAsia="zh-CN"/>
        </w:rPr>
        <w:t>s</w:t>
      </w:r>
    </w:p>
    <w:p w:rsidR="00573049" w:rsidRDefault="00B778E7" w:rsidP="004F08FE">
      <w:pPr>
        <w:pStyle w:val="2"/>
        <w:keepLines/>
        <w:numPr>
          <w:ilvl w:val="1"/>
          <w:numId w:val="5"/>
        </w:numPr>
        <w:overflowPunct w:val="0"/>
        <w:autoSpaceDE w:val="0"/>
        <w:autoSpaceDN w:val="0"/>
        <w:adjustRightInd w:val="0"/>
        <w:spacing w:before="180" w:after="180"/>
        <w:textAlignment w:val="baseline"/>
        <w:rPr>
          <w:rFonts w:ascii="Arial" w:eastAsia="宋体" w:hAnsi="Arial" w:cs="Times New Roman"/>
          <w:b w:val="0"/>
          <w:sz w:val="32"/>
          <w:szCs w:val="20"/>
          <w:lang w:val="en-GB" w:eastAsia="zh-CN"/>
        </w:rPr>
      </w:pPr>
      <w:r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>M</w:t>
      </w:r>
      <w:r>
        <w:rPr>
          <w:rFonts w:ascii="Arial" w:eastAsia="宋体" w:hAnsi="Arial" w:cs="Times New Roman" w:hint="eastAsia"/>
          <w:b w:val="0"/>
          <w:sz w:val="32"/>
          <w:szCs w:val="20"/>
          <w:lang w:val="en-GB" w:eastAsia="zh-CN"/>
        </w:rPr>
        <w:t>apping rules</w:t>
      </w:r>
    </w:p>
    <w:p w:rsidR="00AE10F6" w:rsidRDefault="00AE10F6" w:rsidP="00AE10F6">
      <w:pPr>
        <w:pStyle w:val="a0"/>
        <w:rPr>
          <w:rFonts w:eastAsia="宋体"/>
          <w:lang w:val="en-GB" w:eastAsia="zh-CN"/>
        </w:rPr>
      </w:pPr>
      <w:r>
        <w:rPr>
          <w:rFonts w:eastAsia="宋体"/>
          <w:lang w:val="en-GB" w:eastAsia="zh-CN"/>
        </w:rPr>
        <w:t>T</w:t>
      </w:r>
      <w:r>
        <w:rPr>
          <w:rFonts w:eastAsia="宋体" w:hint="eastAsia"/>
          <w:lang w:val="en-GB" w:eastAsia="zh-CN"/>
        </w:rPr>
        <w:t>he following assumptions are made for evaluation.</w:t>
      </w:r>
    </w:p>
    <w:p w:rsidR="00AE10F6" w:rsidRDefault="00AE10F6" w:rsidP="00AE10F6">
      <w:pPr>
        <w:pStyle w:val="a0"/>
        <w:numPr>
          <w:ilvl w:val="0"/>
          <w:numId w:val="26"/>
        </w:numPr>
        <w:rPr>
          <w:rFonts w:eastAsia="宋体"/>
          <w:lang w:val="en-GB" w:eastAsia="zh-CN"/>
        </w:rPr>
      </w:pPr>
      <w:r>
        <w:rPr>
          <w:rFonts w:eastAsia="宋体"/>
          <w:lang w:val="en-GB" w:eastAsia="zh-CN"/>
        </w:rPr>
        <w:t>I</w:t>
      </w:r>
      <w:r>
        <w:rPr>
          <w:rFonts w:eastAsia="宋体" w:hint="eastAsia"/>
          <w:lang w:val="en-GB" w:eastAsia="zh-CN"/>
        </w:rPr>
        <w:t>t is assumed one REG mapping to a whole PRB, which is consists of 12 subcarriers and 1 symbol.</w:t>
      </w:r>
    </w:p>
    <w:p w:rsidR="00AE10F6" w:rsidRDefault="00AE10F6" w:rsidP="00AE10F6">
      <w:pPr>
        <w:pStyle w:val="a0"/>
        <w:numPr>
          <w:ilvl w:val="0"/>
          <w:numId w:val="26"/>
        </w:numPr>
        <w:rPr>
          <w:rFonts w:eastAsia="宋体"/>
          <w:lang w:val="en-GB" w:eastAsia="zh-CN"/>
        </w:rPr>
      </w:pPr>
      <w:r>
        <w:rPr>
          <w:rFonts w:eastAsia="宋体" w:hint="eastAsia"/>
          <w:lang w:val="en-GB" w:eastAsia="zh-CN"/>
        </w:rPr>
        <w:t xml:space="preserve">DMRS are reserved within each REG, e.g., 4REs(1/3 overhead ) for 2 antenna ports. </w:t>
      </w:r>
    </w:p>
    <w:p w:rsidR="00AE10F6" w:rsidRDefault="00110F0D" w:rsidP="00170E70">
      <w:pPr>
        <w:pStyle w:val="a0"/>
        <w:rPr>
          <w:rFonts w:eastAsia="宋体"/>
          <w:lang w:val="en-GB" w:eastAsia="zh-CN"/>
        </w:rPr>
      </w:pPr>
      <w:r>
        <w:rPr>
          <w:rFonts w:eastAsia="宋体" w:hint="eastAsia"/>
          <w:lang w:val="en-GB" w:eastAsia="zh-CN"/>
        </w:rPr>
        <w:t xml:space="preserve">The </w:t>
      </w:r>
      <w:r w:rsidR="006950DE">
        <w:rPr>
          <w:rFonts w:eastAsia="宋体" w:hint="eastAsia"/>
          <w:lang w:val="en-GB" w:eastAsia="zh-CN"/>
        </w:rPr>
        <w:t>different alternatives for CCE-to-REG mapping and NR-PDCCH-to-CCE mapping are given as in Figure.1.</w:t>
      </w:r>
    </w:p>
    <w:p w:rsidR="006950DE" w:rsidRDefault="006950DE" w:rsidP="00170E70">
      <w:pPr>
        <w:pStyle w:val="a0"/>
        <w:rPr>
          <w:rFonts w:eastAsia="宋体"/>
          <w:lang w:val="en-GB" w:eastAsia="zh-CN"/>
        </w:rPr>
      </w:pPr>
      <w:r>
        <w:rPr>
          <w:rFonts w:eastAsia="宋体" w:hint="eastAsia"/>
          <w:lang w:val="en-GB" w:eastAsia="zh-CN"/>
        </w:rPr>
        <w:t>It is noted that the channel estimation assumptions are these alternatives are different in Table 1.</w:t>
      </w:r>
    </w:p>
    <w:p w:rsidR="006950DE" w:rsidRPr="006950DE" w:rsidRDefault="006950DE" w:rsidP="006950DE">
      <w:pPr>
        <w:pStyle w:val="TF"/>
        <w:rPr>
          <w:lang w:eastAsia="zh-CN"/>
        </w:rPr>
      </w:pPr>
      <w:r>
        <w:rPr>
          <w:rFonts w:hint="eastAsia"/>
          <w:lang w:eastAsia="zh-CN"/>
        </w:rPr>
        <w:t>Table</w:t>
      </w:r>
      <w:r w:rsidRPr="001E21DB">
        <w:t xml:space="preserve"> </w:t>
      </w:r>
      <w:r w:rsidRPr="001E21DB">
        <w:rPr>
          <w:rFonts w:hint="eastAsia"/>
          <w:lang w:eastAsia="zh-CN"/>
        </w:rPr>
        <w:t>1.</w:t>
      </w:r>
      <w:r>
        <w:rPr>
          <w:rFonts w:hint="eastAsia"/>
          <w:lang w:eastAsia="zh-CN"/>
        </w:rPr>
        <w:t xml:space="preserve"> Assumptions for various CCE-to-REG mapping and NR-PDCCH-to-CCE mapping </w:t>
      </w:r>
    </w:p>
    <w:tbl>
      <w:tblPr>
        <w:tblW w:w="92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40"/>
        <w:gridCol w:w="1807"/>
        <w:gridCol w:w="1807"/>
        <w:gridCol w:w="1800"/>
        <w:gridCol w:w="1801"/>
      </w:tblGrid>
      <w:tr w:rsidR="006950DE" w:rsidRPr="00021D56" w:rsidTr="00F80B94">
        <w:tc>
          <w:tcPr>
            <w:tcW w:w="2040" w:type="dxa"/>
            <w:shd w:val="clear" w:color="auto" w:fill="auto"/>
          </w:tcPr>
          <w:p w:rsidR="006950DE" w:rsidRPr="00021D56" w:rsidRDefault="006950DE" w:rsidP="00021D56">
            <w:pPr>
              <w:pStyle w:val="a0"/>
              <w:spacing w:after="0" w:line="360" w:lineRule="auto"/>
              <w:rPr>
                <w:rFonts w:eastAsia="宋体"/>
                <w:lang w:val="en-GB" w:eastAsia="zh-CN"/>
              </w:rPr>
            </w:pPr>
          </w:p>
        </w:tc>
        <w:tc>
          <w:tcPr>
            <w:tcW w:w="1807" w:type="dxa"/>
            <w:shd w:val="clear" w:color="auto" w:fill="auto"/>
          </w:tcPr>
          <w:p w:rsidR="006950DE" w:rsidRPr="00021D56" w:rsidRDefault="006950DE" w:rsidP="00021D56">
            <w:pPr>
              <w:pStyle w:val="a0"/>
              <w:spacing w:after="0" w:line="360" w:lineRule="auto"/>
              <w:rPr>
                <w:rFonts w:eastAsia="宋体"/>
                <w:lang w:val="en-GB" w:eastAsia="zh-CN"/>
              </w:rPr>
            </w:pPr>
            <w:r w:rsidRPr="00021D56">
              <w:rPr>
                <w:rFonts w:eastAsia="宋体" w:hint="eastAsia"/>
                <w:lang w:val="en-GB" w:eastAsia="zh-CN"/>
              </w:rPr>
              <w:t>NR-PDCCH-to-CCE mapping</w:t>
            </w:r>
          </w:p>
        </w:tc>
        <w:tc>
          <w:tcPr>
            <w:tcW w:w="1807" w:type="dxa"/>
            <w:shd w:val="clear" w:color="auto" w:fill="auto"/>
          </w:tcPr>
          <w:p w:rsidR="006950DE" w:rsidRPr="00021D56" w:rsidRDefault="006950DE" w:rsidP="00021D56">
            <w:pPr>
              <w:pStyle w:val="a0"/>
              <w:spacing w:after="0" w:line="360" w:lineRule="auto"/>
              <w:rPr>
                <w:rFonts w:eastAsia="宋体"/>
                <w:lang w:val="en-GB" w:eastAsia="zh-CN"/>
              </w:rPr>
            </w:pPr>
            <w:r w:rsidRPr="00021D56">
              <w:rPr>
                <w:rFonts w:eastAsia="宋体" w:hint="eastAsia"/>
                <w:lang w:val="en-GB" w:eastAsia="zh-CN"/>
              </w:rPr>
              <w:t>CCE-to-REG mapping</w:t>
            </w:r>
          </w:p>
        </w:tc>
        <w:tc>
          <w:tcPr>
            <w:tcW w:w="1800" w:type="dxa"/>
            <w:shd w:val="clear" w:color="auto" w:fill="auto"/>
          </w:tcPr>
          <w:p w:rsidR="006950DE" w:rsidRPr="00021D56" w:rsidRDefault="006950DE" w:rsidP="00021D56">
            <w:pPr>
              <w:pStyle w:val="a0"/>
              <w:spacing w:after="0" w:line="360" w:lineRule="auto"/>
              <w:rPr>
                <w:rFonts w:eastAsia="宋体"/>
                <w:lang w:val="en-GB" w:eastAsia="zh-CN"/>
              </w:rPr>
            </w:pPr>
            <w:r w:rsidRPr="00021D56">
              <w:rPr>
                <w:rFonts w:eastAsia="宋体" w:hint="eastAsia"/>
                <w:lang w:val="en-GB" w:eastAsia="zh-CN"/>
              </w:rPr>
              <w:t>PRB bundling</w:t>
            </w:r>
          </w:p>
        </w:tc>
        <w:tc>
          <w:tcPr>
            <w:tcW w:w="1801" w:type="dxa"/>
            <w:shd w:val="clear" w:color="auto" w:fill="auto"/>
          </w:tcPr>
          <w:p w:rsidR="006950DE" w:rsidRPr="00021D56" w:rsidRDefault="006950DE" w:rsidP="00021D56">
            <w:pPr>
              <w:pStyle w:val="a0"/>
              <w:spacing w:after="0" w:line="360" w:lineRule="auto"/>
              <w:rPr>
                <w:rFonts w:eastAsia="宋体"/>
                <w:lang w:val="en-GB" w:eastAsia="zh-CN"/>
              </w:rPr>
            </w:pPr>
            <w:r w:rsidRPr="00021D56">
              <w:rPr>
                <w:rFonts w:eastAsia="宋体"/>
                <w:lang w:val="en-GB" w:eastAsia="zh-CN"/>
              </w:rPr>
              <w:t>D</w:t>
            </w:r>
            <w:r w:rsidRPr="00021D56">
              <w:rPr>
                <w:rFonts w:eastAsia="宋体" w:hint="eastAsia"/>
                <w:lang w:val="en-GB" w:eastAsia="zh-CN"/>
              </w:rPr>
              <w:t>iversity gain</w:t>
            </w:r>
          </w:p>
        </w:tc>
      </w:tr>
      <w:tr w:rsidR="006950DE" w:rsidRPr="00021D56" w:rsidTr="00F80B94">
        <w:tc>
          <w:tcPr>
            <w:tcW w:w="2040" w:type="dxa"/>
            <w:shd w:val="clear" w:color="auto" w:fill="auto"/>
          </w:tcPr>
          <w:p w:rsidR="006950DE" w:rsidRPr="00021D56" w:rsidRDefault="006950DE" w:rsidP="00021D56">
            <w:pPr>
              <w:pStyle w:val="a0"/>
              <w:spacing w:after="0" w:line="360" w:lineRule="auto"/>
              <w:rPr>
                <w:rFonts w:eastAsia="宋体"/>
                <w:lang w:val="en-GB" w:eastAsia="zh-CN"/>
              </w:rPr>
            </w:pPr>
            <w:r w:rsidRPr="00021D56">
              <w:rPr>
                <w:rFonts w:eastAsia="宋体" w:hint="eastAsia"/>
                <w:lang w:val="en-GB" w:eastAsia="zh-CN"/>
              </w:rPr>
              <w:t>A</w:t>
            </w:r>
            <w:r w:rsidRPr="00021D56">
              <w:rPr>
                <w:rFonts w:eastAsia="宋体"/>
                <w:lang w:val="en-GB" w:eastAsia="zh-CN"/>
              </w:rPr>
              <w:t>l</w:t>
            </w:r>
            <w:r w:rsidRPr="00021D56">
              <w:rPr>
                <w:rFonts w:eastAsia="宋体" w:hint="eastAsia"/>
                <w:lang w:val="en-GB" w:eastAsia="zh-CN"/>
              </w:rPr>
              <w:t xml:space="preserve">t 1: </w:t>
            </w:r>
            <w:proofErr w:type="spellStart"/>
            <w:r w:rsidRPr="00021D56">
              <w:rPr>
                <w:rFonts w:eastAsia="宋体" w:hint="eastAsia"/>
                <w:lang w:val="en-GB" w:eastAsia="zh-CN"/>
              </w:rPr>
              <w:t>L</w:t>
            </w:r>
            <w:r w:rsidRPr="00021D56">
              <w:rPr>
                <w:rFonts w:eastAsia="宋体" w:hint="eastAsia"/>
                <w:vertAlign w:val="subscript"/>
                <w:lang w:val="en-GB" w:eastAsia="zh-CN"/>
              </w:rPr>
              <w:t>Pdcch</w:t>
            </w:r>
            <w:r w:rsidR="00F80B94">
              <w:rPr>
                <w:rFonts w:eastAsia="宋体"/>
                <w:vertAlign w:val="subscript"/>
                <w:lang w:val="en-GB" w:eastAsia="zh-CN"/>
              </w:rPr>
              <w:t>-cce</w:t>
            </w:r>
            <w:r w:rsidRPr="00021D56">
              <w:rPr>
                <w:rFonts w:eastAsia="宋体" w:hint="eastAsia"/>
                <w:lang w:val="en-GB" w:eastAsia="zh-CN"/>
              </w:rPr>
              <w:t>D</w:t>
            </w:r>
            <w:r w:rsidRPr="00021D56">
              <w:rPr>
                <w:rFonts w:eastAsia="宋体" w:hint="eastAsia"/>
                <w:vertAlign w:val="subscript"/>
                <w:lang w:val="en-GB" w:eastAsia="zh-CN"/>
              </w:rPr>
              <w:t>cce</w:t>
            </w:r>
            <w:r w:rsidR="00F80B94">
              <w:rPr>
                <w:rFonts w:eastAsia="宋体"/>
                <w:vertAlign w:val="subscript"/>
                <w:lang w:val="en-GB" w:eastAsia="zh-CN"/>
              </w:rPr>
              <w:t>-reg</w:t>
            </w:r>
            <w:proofErr w:type="spellEnd"/>
          </w:p>
        </w:tc>
        <w:tc>
          <w:tcPr>
            <w:tcW w:w="1807" w:type="dxa"/>
            <w:shd w:val="clear" w:color="auto" w:fill="auto"/>
          </w:tcPr>
          <w:p w:rsidR="006950DE" w:rsidRPr="00021D56" w:rsidRDefault="006950DE" w:rsidP="009E1003">
            <w:pPr>
              <w:pStyle w:val="a0"/>
              <w:spacing w:after="0" w:line="360" w:lineRule="auto"/>
              <w:jc w:val="center"/>
              <w:rPr>
                <w:rFonts w:eastAsia="宋体"/>
                <w:lang w:val="en-GB" w:eastAsia="zh-CN"/>
              </w:rPr>
            </w:pPr>
            <w:r w:rsidRPr="00021D56">
              <w:rPr>
                <w:rFonts w:eastAsia="宋体" w:hint="eastAsia"/>
                <w:lang w:val="en-GB" w:eastAsia="zh-CN"/>
              </w:rPr>
              <w:t>localized</w:t>
            </w:r>
          </w:p>
        </w:tc>
        <w:tc>
          <w:tcPr>
            <w:tcW w:w="1807" w:type="dxa"/>
            <w:shd w:val="clear" w:color="auto" w:fill="auto"/>
          </w:tcPr>
          <w:p w:rsidR="006950DE" w:rsidRPr="00021D56" w:rsidRDefault="006950DE" w:rsidP="009E1003">
            <w:pPr>
              <w:pStyle w:val="a0"/>
              <w:spacing w:after="0" w:line="360" w:lineRule="auto"/>
              <w:jc w:val="center"/>
              <w:rPr>
                <w:rFonts w:eastAsia="宋体"/>
                <w:lang w:val="en-GB" w:eastAsia="zh-CN"/>
              </w:rPr>
            </w:pPr>
            <w:r w:rsidRPr="00021D56">
              <w:rPr>
                <w:rFonts w:eastAsia="宋体" w:hint="eastAsia"/>
                <w:lang w:val="en-GB" w:eastAsia="zh-CN"/>
              </w:rPr>
              <w:t>distributed</w:t>
            </w:r>
          </w:p>
        </w:tc>
        <w:tc>
          <w:tcPr>
            <w:tcW w:w="1800" w:type="dxa"/>
            <w:shd w:val="clear" w:color="auto" w:fill="auto"/>
          </w:tcPr>
          <w:p w:rsidR="006950DE" w:rsidRPr="00021D56" w:rsidRDefault="00D143B2" w:rsidP="009E1003">
            <w:pPr>
              <w:pStyle w:val="a0"/>
              <w:spacing w:after="0" w:line="360" w:lineRule="auto"/>
              <w:jc w:val="center"/>
              <w:rPr>
                <w:rFonts w:eastAsia="宋体"/>
                <w:lang w:val="en-GB" w:eastAsia="zh-CN"/>
              </w:rPr>
            </w:pPr>
            <w:r>
              <w:rPr>
                <w:rFonts w:eastAsia="宋体"/>
                <w:lang w:val="en-GB" w:eastAsia="zh-CN"/>
              </w:rPr>
              <w:t>2 or 4 bundling</w:t>
            </w:r>
          </w:p>
        </w:tc>
        <w:tc>
          <w:tcPr>
            <w:tcW w:w="1801" w:type="dxa"/>
            <w:shd w:val="clear" w:color="auto" w:fill="auto"/>
          </w:tcPr>
          <w:p w:rsidR="006950DE" w:rsidRPr="00021D56" w:rsidRDefault="009E1003" w:rsidP="009E1003">
            <w:pPr>
              <w:pStyle w:val="a0"/>
              <w:spacing w:after="0" w:line="360" w:lineRule="auto"/>
              <w:jc w:val="center"/>
              <w:rPr>
                <w:rFonts w:eastAsia="宋体"/>
                <w:lang w:val="en-GB" w:eastAsia="zh-CN"/>
              </w:rPr>
            </w:pPr>
            <w:r>
              <w:rPr>
                <w:rFonts w:eastAsia="宋体"/>
                <w:lang w:val="en-GB" w:eastAsia="zh-CN"/>
              </w:rPr>
              <w:t>m</w:t>
            </w:r>
            <w:r w:rsidR="006950DE" w:rsidRPr="00021D56">
              <w:rPr>
                <w:rFonts w:eastAsia="宋体" w:hint="eastAsia"/>
                <w:lang w:val="en-GB" w:eastAsia="zh-CN"/>
              </w:rPr>
              <w:t>edium or high</w:t>
            </w:r>
          </w:p>
        </w:tc>
      </w:tr>
      <w:tr w:rsidR="006950DE" w:rsidRPr="00021D56" w:rsidTr="00F80B94">
        <w:tc>
          <w:tcPr>
            <w:tcW w:w="2040" w:type="dxa"/>
            <w:shd w:val="clear" w:color="auto" w:fill="auto"/>
          </w:tcPr>
          <w:p w:rsidR="006950DE" w:rsidRPr="00021D56" w:rsidRDefault="006950DE" w:rsidP="00F80B94">
            <w:pPr>
              <w:pStyle w:val="a0"/>
              <w:spacing w:after="0" w:line="360" w:lineRule="auto"/>
              <w:rPr>
                <w:rFonts w:eastAsia="宋体"/>
                <w:lang w:val="en-GB" w:eastAsia="zh-CN"/>
              </w:rPr>
            </w:pPr>
            <w:r w:rsidRPr="00021D56">
              <w:rPr>
                <w:rFonts w:eastAsia="宋体" w:hint="eastAsia"/>
                <w:lang w:val="en-GB" w:eastAsia="zh-CN"/>
              </w:rPr>
              <w:t>A</w:t>
            </w:r>
            <w:r w:rsidRPr="00021D56">
              <w:rPr>
                <w:rFonts w:eastAsia="宋体"/>
                <w:lang w:val="en-GB" w:eastAsia="zh-CN"/>
              </w:rPr>
              <w:t>l</w:t>
            </w:r>
            <w:r w:rsidRPr="00021D56">
              <w:rPr>
                <w:rFonts w:eastAsia="宋体" w:hint="eastAsia"/>
                <w:lang w:val="en-GB" w:eastAsia="zh-CN"/>
              </w:rPr>
              <w:t xml:space="preserve">t 2: </w:t>
            </w:r>
            <w:proofErr w:type="spellStart"/>
            <w:r w:rsidR="00F80B94">
              <w:rPr>
                <w:rFonts w:eastAsia="宋体"/>
                <w:lang w:val="en-GB" w:eastAsia="zh-CN"/>
              </w:rPr>
              <w:t>D</w:t>
            </w:r>
            <w:r w:rsidR="00F80B94" w:rsidRPr="00021D56">
              <w:rPr>
                <w:rFonts w:eastAsia="宋体" w:hint="eastAsia"/>
                <w:vertAlign w:val="subscript"/>
                <w:lang w:val="en-GB" w:eastAsia="zh-CN"/>
              </w:rPr>
              <w:t>Pdcch</w:t>
            </w:r>
            <w:r w:rsidR="00F80B94">
              <w:rPr>
                <w:rFonts w:eastAsia="宋体"/>
                <w:vertAlign w:val="subscript"/>
                <w:lang w:val="en-GB" w:eastAsia="zh-CN"/>
              </w:rPr>
              <w:t>-cce</w:t>
            </w:r>
            <w:r w:rsidR="00F80B94" w:rsidRPr="00021D56">
              <w:rPr>
                <w:rFonts w:eastAsia="宋体" w:hint="eastAsia"/>
                <w:lang w:val="en-GB" w:eastAsia="zh-CN"/>
              </w:rPr>
              <w:t>D</w:t>
            </w:r>
            <w:r w:rsidR="00F80B94" w:rsidRPr="00021D56">
              <w:rPr>
                <w:rFonts w:eastAsia="宋体" w:hint="eastAsia"/>
                <w:vertAlign w:val="subscript"/>
                <w:lang w:val="en-GB" w:eastAsia="zh-CN"/>
              </w:rPr>
              <w:t>cce</w:t>
            </w:r>
            <w:r w:rsidR="00F80B94">
              <w:rPr>
                <w:rFonts w:eastAsia="宋体"/>
                <w:vertAlign w:val="subscript"/>
                <w:lang w:val="en-GB" w:eastAsia="zh-CN"/>
              </w:rPr>
              <w:t>-reg</w:t>
            </w:r>
            <w:proofErr w:type="spellEnd"/>
          </w:p>
        </w:tc>
        <w:tc>
          <w:tcPr>
            <w:tcW w:w="1807" w:type="dxa"/>
            <w:shd w:val="clear" w:color="auto" w:fill="auto"/>
          </w:tcPr>
          <w:p w:rsidR="006950DE" w:rsidRPr="00021D56" w:rsidRDefault="006950DE" w:rsidP="009E1003">
            <w:pPr>
              <w:pStyle w:val="a0"/>
              <w:spacing w:after="0" w:line="360" w:lineRule="auto"/>
              <w:jc w:val="center"/>
              <w:rPr>
                <w:rFonts w:eastAsia="宋体"/>
                <w:lang w:val="en-GB" w:eastAsia="zh-CN"/>
              </w:rPr>
            </w:pPr>
            <w:r w:rsidRPr="00021D56">
              <w:rPr>
                <w:rFonts w:eastAsia="宋体" w:hint="eastAsia"/>
                <w:lang w:val="en-GB" w:eastAsia="zh-CN"/>
              </w:rPr>
              <w:t>distributed</w:t>
            </w:r>
          </w:p>
        </w:tc>
        <w:tc>
          <w:tcPr>
            <w:tcW w:w="1807" w:type="dxa"/>
            <w:shd w:val="clear" w:color="auto" w:fill="auto"/>
          </w:tcPr>
          <w:p w:rsidR="006950DE" w:rsidRPr="00021D56" w:rsidRDefault="006950DE" w:rsidP="009E1003">
            <w:pPr>
              <w:pStyle w:val="a0"/>
              <w:spacing w:after="0" w:line="360" w:lineRule="auto"/>
              <w:jc w:val="center"/>
              <w:rPr>
                <w:rFonts w:eastAsia="宋体"/>
                <w:lang w:val="en-GB" w:eastAsia="zh-CN"/>
              </w:rPr>
            </w:pPr>
            <w:r w:rsidRPr="00021D56">
              <w:rPr>
                <w:rFonts w:eastAsia="宋体" w:hint="eastAsia"/>
                <w:lang w:val="en-GB" w:eastAsia="zh-CN"/>
              </w:rPr>
              <w:t>distributed</w:t>
            </w:r>
          </w:p>
        </w:tc>
        <w:tc>
          <w:tcPr>
            <w:tcW w:w="1800" w:type="dxa"/>
            <w:shd w:val="clear" w:color="auto" w:fill="auto"/>
          </w:tcPr>
          <w:p w:rsidR="006950DE" w:rsidRPr="00021D56" w:rsidRDefault="006950DE" w:rsidP="009E1003">
            <w:pPr>
              <w:pStyle w:val="a0"/>
              <w:spacing w:after="0" w:line="360" w:lineRule="auto"/>
              <w:jc w:val="center"/>
              <w:rPr>
                <w:rFonts w:eastAsia="宋体"/>
                <w:lang w:val="en-GB" w:eastAsia="zh-CN"/>
              </w:rPr>
            </w:pPr>
            <w:r w:rsidRPr="00021D56">
              <w:rPr>
                <w:rFonts w:eastAsia="宋体" w:hint="eastAsia"/>
                <w:lang w:val="en-GB" w:eastAsia="zh-CN"/>
              </w:rPr>
              <w:t>no</w:t>
            </w:r>
          </w:p>
        </w:tc>
        <w:tc>
          <w:tcPr>
            <w:tcW w:w="1801" w:type="dxa"/>
            <w:shd w:val="clear" w:color="auto" w:fill="auto"/>
          </w:tcPr>
          <w:p w:rsidR="006950DE" w:rsidRPr="00021D56" w:rsidRDefault="006950DE" w:rsidP="009E1003">
            <w:pPr>
              <w:pStyle w:val="a0"/>
              <w:spacing w:after="0" w:line="360" w:lineRule="auto"/>
              <w:jc w:val="center"/>
              <w:rPr>
                <w:rFonts w:eastAsia="宋体"/>
                <w:lang w:val="en-GB" w:eastAsia="zh-CN"/>
              </w:rPr>
            </w:pPr>
            <w:r w:rsidRPr="00021D56">
              <w:rPr>
                <w:rFonts w:eastAsia="宋体" w:hint="eastAsia"/>
                <w:lang w:val="en-GB" w:eastAsia="zh-CN"/>
              </w:rPr>
              <w:t>high</w:t>
            </w:r>
          </w:p>
        </w:tc>
      </w:tr>
      <w:tr w:rsidR="006950DE" w:rsidRPr="00021D56" w:rsidTr="00F80B94">
        <w:tc>
          <w:tcPr>
            <w:tcW w:w="2040" w:type="dxa"/>
            <w:shd w:val="clear" w:color="auto" w:fill="auto"/>
          </w:tcPr>
          <w:p w:rsidR="006950DE" w:rsidRPr="00021D56" w:rsidRDefault="006950DE" w:rsidP="00021D56">
            <w:pPr>
              <w:pStyle w:val="a0"/>
              <w:spacing w:after="0" w:line="360" w:lineRule="auto"/>
              <w:rPr>
                <w:rFonts w:eastAsia="宋体"/>
                <w:lang w:val="en-GB" w:eastAsia="zh-CN"/>
              </w:rPr>
            </w:pPr>
            <w:r w:rsidRPr="00021D56">
              <w:rPr>
                <w:rFonts w:eastAsia="宋体" w:hint="eastAsia"/>
                <w:lang w:val="en-GB" w:eastAsia="zh-CN"/>
              </w:rPr>
              <w:t>A</w:t>
            </w:r>
            <w:r w:rsidRPr="00021D56">
              <w:rPr>
                <w:rFonts w:eastAsia="宋体"/>
                <w:lang w:val="en-GB" w:eastAsia="zh-CN"/>
              </w:rPr>
              <w:t>l</w:t>
            </w:r>
            <w:r w:rsidRPr="00021D56">
              <w:rPr>
                <w:rFonts w:eastAsia="宋体" w:hint="eastAsia"/>
                <w:lang w:val="en-GB" w:eastAsia="zh-CN"/>
              </w:rPr>
              <w:t xml:space="preserve">t 3: </w:t>
            </w:r>
            <w:proofErr w:type="spellStart"/>
            <w:r w:rsidR="00F80B94" w:rsidRPr="00021D56">
              <w:rPr>
                <w:rFonts w:eastAsia="宋体" w:hint="eastAsia"/>
                <w:lang w:val="en-GB" w:eastAsia="zh-CN"/>
              </w:rPr>
              <w:t>L</w:t>
            </w:r>
            <w:r w:rsidR="00F80B94" w:rsidRPr="00021D56">
              <w:rPr>
                <w:rFonts w:eastAsia="宋体" w:hint="eastAsia"/>
                <w:vertAlign w:val="subscript"/>
                <w:lang w:val="en-GB" w:eastAsia="zh-CN"/>
              </w:rPr>
              <w:t>Pdcch</w:t>
            </w:r>
            <w:r w:rsidR="00F80B94">
              <w:rPr>
                <w:rFonts w:eastAsia="宋体"/>
                <w:vertAlign w:val="subscript"/>
                <w:lang w:val="en-GB" w:eastAsia="zh-CN"/>
              </w:rPr>
              <w:t>-cce</w:t>
            </w:r>
            <w:r w:rsidR="00F80B94">
              <w:rPr>
                <w:rFonts w:eastAsia="宋体"/>
                <w:lang w:val="en-GB" w:eastAsia="zh-CN"/>
              </w:rPr>
              <w:t>L</w:t>
            </w:r>
            <w:r w:rsidR="00F80B94" w:rsidRPr="00021D56">
              <w:rPr>
                <w:rFonts w:eastAsia="宋体" w:hint="eastAsia"/>
                <w:vertAlign w:val="subscript"/>
                <w:lang w:val="en-GB" w:eastAsia="zh-CN"/>
              </w:rPr>
              <w:t>cce</w:t>
            </w:r>
            <w:r w:rsidR="00F80B94">
              <w:rPr>
                <w:rFonts w:eastAsia="宋体"/>
                <w:vertAlign w:val="subscript"/>
                <w:lang w:val="en-GB" w:eastAsia="zh-CN"/>
              </w:rPr>
              <w:t>-reg</w:t>
            </w:r>
            <w:proofErr w:type="spellEnd"/>
          </w:p>
        </w:tc>
        <w:tc>
          <w:tcPr>
            <w:tcW w:w="1807" w:type="dxa"/>
            <w:shd w:val="clear" w:color="auto" w:fill="auto"/>
          </w:tcPr>
          <w:p w:rsidR="006950DE" w:rsidRPr="00021D56" w:rsidRDefault="006950DE" w:rsidP="009E1003">
            <w:pPr>
              <w:pStyle w:val="a0"/>
              <w:spacing w:after="0" w:line="360" w:lineRule="auto"/>
              <w:jc w:val="center"/>
              <w:rPr>
                <w:rFonts w:eastAsia="宋体"/>
                <w:lang w:val="en-GB" w:eastAsia="zh-CN"/>
              </w:rPr>
            </w:pPr>
            <w:r w:rsidRPr="00021D56">
              <w:rPr>
                <w:rFonts w:eastAsia="宋体" w:hint="eastAsia"/>
                <w:lang w:val="en-GB" w:eastAsia="zh-CN"/>
              </w:rPr>
              <w:t>localized</w:t>
            </w:r>
          </w:p>
        </w:tc>
        <w:tc>
          <w:tcPr>
            <w:tcW w:w="1807" w:type="dxa"/>
            <w:shd w:val="clear" w:color="auto" w:fill="auto"/>
          </w:tcPr>
          <w:p w:rsidR="006950DE" w:rsidRPr="00021D56" w:rsidRDefault="006950DE" w:rsidP="009E1003">
            <w:pPr>
              <w:pStyle w:val="a0"/>
              <w:spacing w:after="0" w:line="360" w:lineRule="auto"/>
              <w:jc w:val="center"/>
              <w:rPr>
                <w:rFonts w:eastAsia="宋体"/>
                <w:lang w:val="en-GB" w:eastAsia="zh-CN"/>
              </w:rPr>
            </w:pPr>
            <w:r w:rsidRPr="00021D56">
              <w:rPr>
                <w:rFonts w:eastAsia="宋体" w:hint="eastAsia"/>
                <w:lang w:val="en-GB" w:eastAsia="zh-CN"/>
              </w:rPr>
              <w:t>localized</w:t>
            </w:r>
          </w:p>
        </w:tc>
        <w:tc>
          <w:tcPr>
            <w:tcW w:w="1800" w:type="dxa"/>
            <w:shd w:val="clear" w:color="auto" w:fill="auto"/>
          </w:tcPr>
          <w:p w:rsidR="006950DE" w:rsidRPr="00021D56" w:rsidRDefault="006950DE" w:rsidP="009E1003">
            <w:pPr>
              <w:pStyle w:val="a0"/>
              <w:spacing w:after="0" w:line="360" w:lineRule="auto"/>
              <w:jc w:val="center"/>
              <w:rPr>
                <w:rFonts w:eastAsia="宋体"/>
                <w:lang w:val="en-GB" w:eastAsia="zh-CN"/>
              </w:rPr>
            </w:pPr>
            <w:r w:rsidRPr="00021D56">
              <w:rPr>
                <w:rFonts w:eastAsia="宋体" w:hint="eastAsia"/>
                <w:lang w:val="en-GB" w:eastAsia="zh-CN"/>
              </w:rPr>
              <w:t>2</w:t>
            </w:r>
            <w:r w:rsidR="00697246" w:rsidRPr="00021D56">
              <w:rPr>
                <w:rFonts w:eastAsia="宋体" w:hint="eastAsia"/>
                <w:lang w:val="en-GB" w:eastAsia="zh-CN"/>
              </w:rPr>
              <w:t>or</w:t>
            </w:r>
            <w:r w:rsidRPr="00021D56">
              <w:rPr>
                <w:rFonts w:eastAsia="宋体" w:hint="eastAsia"/>
                <w:lang w:val="en-GB" w:eastAsia="zh-CN"/>
              </w:rPr>
              <w:t>4 PRB bundling</w:t>
            </w:r>
          </w:p>
        </w:tc>
        <w:tc>
          <w:tcPr>
            <w:tcW w:w="1801" w:type="dxa"/>
            <w:shd w:val="clear" w:color="auto" w:fill="auto"/>
          </w:tcPr>
          <w:p w:rsidR="006950DE" w:rsidRPr="00021D56" w:rsidRDefault="006950DE" w:rsidP="009E1003">
            <w:pPr>
              <w:pStyle w:val="a0"/>
              <w:spacing w:after="0" w:line="360" w:lineRule="auto"/>
              <w:jc w:val="center"/>
              <w:rPr>
                <w:rFonts w:eastAsia="宋体"/>
                <w:lang w:val="en-GB" w:eastAsia="zh-CN"/>
              </w:rPr>
            </w:pPr>
            <w:r w:rsidRPr="00021D56">
              <w:rPr>
                <w:rFonts w:eastAsia="宋体" w:hint="eastAsia"/>
                <w:lang w:val="en-GB" w:eastAsia="zh-CN"/>
              </w:rPr>
              <w:t>no</w:t>
            </w:r>
          </w:p>
        </w:tc>
      </w:tr>
      <w:tr w:rsidR="006950DE" w:rsidRPr="00021D56" w:rsidTr="00F80B94">
        <w:tc>
          <w:tcPr>
            <w:tcW w:w="2040" w:type="dxa"/>
            <w:shd w:val="clear" w:color="auto" w:fill="auto"/>
          </w:tcPr>
          <w:p w:rsidR="006950DE" w:rsidRPr="00021D56" w:rsidRDefault="006950DE" w:rsidP="00D9162B">
            <w:pPr>
              <w:pStyle w:val="a0"/>
              <w:spacing w:after="0" w:line="360" w:lineRule="auto"/>
              <w:rPr>
                <w:rFonts w:eastAsia="宋体"/>
                <w:lang w:val="en-GB" w:eastAsia="zh-CN"/>
              </w:rPr>
            </w:pPr>
            <w:r w:rsidRPr="00021D56">
              <w:rPr>
                <w:rFonts w:eastAsia="宋体" w:hint="eastAsia"/>
                <w:lang w:val="en-GB" w:eastAsia="zh-CN"/>
              </w:rPr>
              <w:t>A</w:t>
            </w:r>
            <w:r w:rsidRPr="00021D56">
              <w:rPr>
                <w:rFonts w:eastAsia="宋体"/>
                <w:lang w:val="en-GB" w:eastAsia="zh-CN"/>
              </w:rPr>
              <w:t>l</w:t>
            </w:r>
            <w:r w:rsidRPr="00021D56">
              <w:rPr>
                <w:rFonts w:eastAsia="宋体" w:hint="eastAsia"/>
                <w:lang w:val="en-GB" w:eastAsia="zh-CN"/>
              </w:rPr>
              <w:t xml:space="preserve">t 4: </w:t>
            </w:r>
            <w:proofErr w:type="spellStart"/>
            <w:r w:rsidR="00F80B94">
              <w:rPr>
                <w:rFonts w:eastAsia="宋体"/>
                <w:lang w:val="en-GB" w:eastAsia="zh-CN"/>
              </w:rPr>
              <w:t>D</w:t>
            </w:r>
            <w:r w:rsidR="00F80B94" w:rsidRPr="00021D56">
              <w:rPr>
                <w:rFonts w:eastAsia="宋体" w:hint="eastAsia"/>
                <w:vertAlign w:val="subscript"/>
                <w:lang w:val="en-GB" w:eastAsia="zh-CN"/>
              </w:rPr>
              <w:t>Pdcch</w:t>
            </w:r>
            <w:r w:rsidR="00F80B94">
              <w:rPr>
                <w:rFonts w:eastAsia="宋体"/>
                <w:vertAlign w:val="subscript"/>
                <w:lang w:val="en-GB" w:eastAsia="zh-CN"/>
              </w:rPr>
              <w:t>-cce</w:t>
            </w:r>
            <w:r w:rsidR="00F80B94">
              <w:rPr>
                <w:rFonts w:eastAsia="宋体"/>
                <w:lang w:val="en-GB" w:eastAsia="zh-CN"/>
              </w:rPr>
              <w:t>L</w:t>
            </w:r>
            <w:r w:rsidR="00F80B94" w:rsidRPr="00021D56">
              <w:rPr>
                <w:rFonts w:eastAsia="宋体" w:hint="eastAsia"/>
                <w:vertAlign w:val="subscript"/>
                <w:lang w:val="en-GB" w:eastAsia="zh-CN"/>
              </w:rPr>
              <w:t>cce</w:t>
            </w:r>
            <w:r w:rsidR="00F80B94">
              <w:rPr>
                <w:rFonts w:eastAsia="宋体"/>
                <w:vertAlign w:val="subscript"/>
                <w:lang w:val="en-GB" w:eastAsia="zh-CN"/>
              </w:rPr>
              <w:t>-reg</w:t>
            </w:r>
            <w:proofErr w:type="spellEnd"/>
          </w:p>
        </w:tc>
        <w:tc>
          <w:tcPr>
            <w:tcW w:w="1807" w:type="dxa"/>
            <w:shd w:val="clear" w:color="auto" w:fill="auto"/>
          </w:tcPr>
          <w:p w:rsidR="006950DE" w:rsidRPr="00021D56" w:rsidRDefault="00D9162B" w:rsidP="009E1003">
            <w:pPr>
              <w:pStyle w:val="a0"/>
              <w:spacing w:after="0" w:line="360" w:lineRule="auto"/>
              <w:jc w:val="center"/>
              <w:rPr>
                <w:rFonts w:eastAsia="宋体"/>
                <w:lang w:val="en-GB" w:eastAsia="zh-CN"/>
              </w:rPr>
            </w:pPr>
            <w:r w:rsidRPr="00021D56">
              <w:rPr>
                <w:rFonts w:eastAsia="宋体" w:hint="eastAsia"/>
                <w:lang w:val="en-GB" w:eastAsia="zh-CN"/>
              </w:rPr>
              <w:t>distributed</w:t>
            </w:r>
          </w:p>
        </w:tc>
        <w:tc>
          <w:tcPr>
            <w:tcW w:w="1807" w:type="dxa"/>
            <w:shd w:val="clear" w:color="auto" w:fill="auto"/>
          </w:tcPr>
          <w:p w:rsidR="006950DE" w:rsidRPr="00021D56" w:rsidRDefault="00D9162B" w:rsidP="009E1003">
            <w:pPr>
              <w:pStyle w:val="a0"/>
              <w:spacing w:after="0" w:line="360" w:lineRule="auto"/>
              <w:jc w:val="center"/>
              <w:rPr>
                <w:rFonts w:eastAsia="宋体"/>
                <w:lang w:val="en-GB" w:eastAsia="zh-CN"/>
              </w:rPr>
            </w:pPr>
            <w:r w:rsidRPr="00021D56">
              <w:rPr>
                <w:rFonts w:eastAsia="宋体" w:hint="eastAsia"/>
                <w:lang w:val="en-GB" w:eastAsia="zh-CN"/>
              </w:rPr>
              <w:t>localized</w:t>
            </w:r>
          </w:p>
        </w:tc>
        <w:tc>
          <w:tcPr>
            <w:tcW w:w="1800" w:type="dxa"/>
            <w:shd w:val="clear" w:color="auto" w:fill="auto"/>
          </w:tcPr>
          <w:p w:rsidR="006950DE" w:rsidRPr="00021D56" w:rsidRDefault="00697246" w:rsidP="009E1003">
            <w:pPr>
              <w:pStyle w:val="a0"/>
              <w:spacing w:after="0" w:line="360" w:lineRule="auto"/>
              <w:jc w:val="center"/>
              <w:rPr>
                <w:rFonts w:eastAsia="宋体"/>
                <w:lang w:val="en-GB" w:eastAsia="zh-CN"/>
              </w:rPr>
            </w:pPr>
            <w:r w:rsidRPr="00021D56">
              <w:rPr>
                <w:rFonts w:eastAsia="宋体" w:hint="eastAsia"/>
                <w:lang w:val="en-GB" w:eastAsia="zh-CN"/>
              </w:rPr>
              <w:t>2or</w:t>
            </w:r>
            <w:r w:rsidR="006950DE" w:rsidRPr="00021D56">
              <w:rPr>
                <w:rFonts w:eastAsia="宋体" w:hint="eastAsia"/>
                <w:lang w:val="en-GB" w:eastAsia="zh-CN"/>
              </w:rPr>
              <w:t>4 PR</w:t>
            </w:r>
            <w:r w:rsidR="008F6C9D" w:rsidRPr="00021D56">
              <w:rPr>
                <w:rFonts w:eastAsia="宋体" w:hint="eastAsia"/>
                <w:lang w:val="en-GB" w:eastAsia="zh-CN"/>
              </w:rPr>
              <w:t>B</w:t>
            </w:r>
            <w:r w:rsidR="006950DE" w:rsidRPr="00021D56">
              <w:rPr>
                <w:rFonts w:eastAsia="宋体" w:hint="eastAsia"/>
                <w:lang w:val="en-GB" w:eastAsia="zh-CN"/>
              </w:rPr>
              <w:t xml:space="preserve"> bundling</w:t>
            </w:r>
          </w:p>
        </w:tc>
        <w:tc>
          <w:tcPr>
            <w:tcW w:w="1801" w:type="dxa"/>
            <w:shd w:val="clear" w:color="auto" w:fill="auto"/>
          </w:tcPr>
          <w:p w:rsidR="006950DE" w:rsidRPr="00021D56" w:rsidRDefault="006950DE" w:rsidP="009E1003">
            <w:pPr>
              <w:pStyle w:val="a0"/>
              <w:spacing w:after="0" w:line="360" w:lineRule="auto"/>
              <w:jc w:val="center"/>
              <w:rPr>
                <w:rFonts w:eastAsia="宋体"/>
                <w:lang w:val="en-GB" w:eastAsia="zh-CN"/>
              </w:rPr>
            </w:pPr>
            <w:r w:rsidRPr="00021D56">
              <w:rPr>
                <w:rFonts w:eastAsia="宋体" w:hint="eastAsia"/>
                <w:lang w:val="en-GB" w:eastAsia="zh-CN"/>
              </w:rPr>
              <w:t>medium</w:t>
            </w:r>
          </w:p>
        </w:tc>
      </w:tr>
    </w:tbl>
    <w:p w:rsidR="006950DE" w:rsidRDefault="006950DE" w:rsidP="00170E70">
      <w:pPr>
        <w:pStyle w:val="a0"/>
        <w:rPr>
          <w:rFonts w:eastAsia="宋体"/>
          <w:lang w:val="en-GB" w:eastAsia="zh-CN"/>
        </w:rPr>
      </w:pPr>
    </w:p>
    <w:p w:rsidR="00557354" w:rsidRPr="00021D56" w:rsidRDefault="00557354" w:rsidP="00170E70">
      <w:pPr>
        <w:pStyle w:val="a0"/>
        <w:rPr>
          <w:rFonts w:eastAsia="宋体"/>
          <w:lang w:eastAsia="zh-CN"/>
        </w:rPr>
      </w:pPr>
    </w:p>
    <w:p w:rsidR="00170E70" w:rsidRPr="00021D56" w:rsidRDefault="00DD127D" w:rsidP="00170E70">
      <w:pPr>
        <w:pStyle w:val="a0"/>
        <w:rPr>
          <w:rFonts w:eastAsia="宋体"/>
          <w:lang w:eastAsia="zh-CN"/>
        </w:rPr>
      </w:pPr>
      <w:r>
        <w:object w:dxaOrig="5895" w:dyaOrig="23475">
          <v:shape id="_x0000_i1025" type="#_x0000_t75" style="width:103.3pt;height:414.25pt" o:ole="">
            <v:imagedata r:id="rId9" o:title=""/>
          </v:shape>
          <o:OLEObject Type="Embed" ProgID="Visio.Drawing.15" ShapeID="_x0000_i1025" DrawAspect="Content" ObjectID="_1551942521" r:id="rId10"/>
        </w:object>
      </w:r>
      <w:r w:rsidR="00A166DA">
        <w:object w:dxaOrig="5895" w:dyaOrig="23475">
          <v:shape id="_x0000_i1026" type="#_x0000_t75" style="width:104.75pt;height:414.25pt" o:ole="">
            <v:imagedata r:id="rId11" o:title=""/>
          </v:shape>
          <o:OLEObject Type="Embed" ProgID="Visio.Drawing.15" ShapeID="_x0000_i1026" DrawAspect="Content" ObjectID="_1551942522" r:id="rId12"/>
        </w:object>
      </w:r>
      <w:r w:rsidR="00A166DA">
        <w:object w:dxaOrig="5895" w:dyaOrig="23475">
          <v:shape id="_x0000_i1027" type="#_x0000_t75" style="width:103.3pt;height:414.25pt" o:ole="">
            <v:imagedata r:id="rId13" o:title=""/>
          </v:shape>
          <o:OLEObject Type="Embed" ProgID="Visio.Drawing.15" ShapeID="_x0000_i1027" DrawAspect="Content" ObjectID="_1551942523" r:id="rId14"/>
        </w:object>
      </w:r>
      <w:r w:rsidR="00A166DA" w:rsidRPr="00A166DA">
        <w:t xml:space="preserve"> </w:t>
      </w:r>
      <w:r w:rsidR="00A166DA">
        <w:object w:dxaOrig="5895" w:dyaOrig="23475">
          <v:shape id="_x0000_i1028" type="#_x0000_t75" style="width:104.75pt;height:413.3pt" o:ole="">
            <v:imagedata r:id="rId15" o:title=""/>
          </v:shape>
          <o:OLEObject Type="Embed" ProgID="Visio.Drawing.15" ShapeID="_x0000_i1028" DrawAspect="Content" ObjectID="_1551942524" r:id="rId16"/>
        </w:object>
      </w:r>
    </w:p>
    <w:p w:rsidR="00110F0D" w:rsidRPr="003E0F12" w:rsidRDefault="00110F0D" w:rsidP="00110F0D">
      <w:pPr>
        <w:pStyle w:val="a0"/>
        <w:rPr>
          <w:rFonts w:eastAsia="宋体"/>
          <w:color w:val="4F81BD"/>
          <w:sz w:val="18"/>
          <w:lang w:val="en-GB" w:eastAsia="zh-CN"/>
        </w:rPr>
      </w:pPr>
      <w:r w:rsidRPr="003E0F12">
        <w:rPr>
          <w:rFonts w:eastAsia="宋体" w:hint="eastAsia"/>
          <w:sz w:val="18"/>
          <w:lang w:val="en-GB" w:eastAsia="zh-CN"/>
        </w:rPr>
        <w:t xml:space="preserve">(1) </w:t>
      </w:r>
      <w:proofErr w:type="spellStart"/>
      <w:r w:rsidR="003E0F12" w:rsidRPr="003E0F12">
        <w:rPr>
          <w:rFonts w:eastAsia="宋体"/>
          <w:sz w:val="18"/>
          <w:lang w:val="en-GB" w:eastAsia="zh-CN"/>
        </w:rPr>
        <w:t>CCE</w:t>
      </w:r>
      <w:r w:rsidR="003E0F12" w:rsidRPr="003E0F12">
        <w:rPr>
          <w:rFonts w:eastAsia="宋体" w:hint="eastAsia"/>
          <w:sz w:val="18"/>
          <w:lang w:val="en-GB" w:eastAsia="zh-CN"/>
        </w:rPr>
        <w:t>-</w:t>
      </w:r>
      <w:r w:rsidR="003E0F12" w:rsidRPr="003E0F12">
        <w:rPr>
          <w:rFonts w:eastAsia="宋体"/>
          <w:sz w:val="18"/>
          <w:lang w:val="en-GB" w:eastAsia="zh-CN"/>
        </w:rPr>
        <w:t>REG</w:t>
      </w:r>
      <w:r w:rsidRPr="003E0F12">
        <w:rPr>
          <w:rFonts w:eastAsia="宋体" w:hint="eastAsia"/>
          <w:sz w:val="18"/>
          <w:lang w:val="en-GB" w:eastAsia="zh-CN"/>
        </w:rPr>
        <w:t>:</w:t>
      </w:r>
      <w:r w:rsidRPr="003E0F12">
        <w:rPr>
          <w:rFonts w:eastAsia="宋体" w:hint="eastAsia"/>
          <w:color w:val="FF0000"/>
          <w:sz w:val="18"/>
          <w:lang w:val="en-GB" w:eastAsia="zh-CN"/>
        </w:rPr>
        <w:t>distributed</w:t>
      </w:r>
      <w:proofErr w:type="spellEnd"/>
      <w:r w:rsidR="00A166DA" w:rsidRPr="003E0F12">
        <w:rPr>
          <w:rFonts w:eastAsia="宋体" w:hint="eastAsia"/>
          <w:sz w:val="18"/>
          <w:lang w:val="en-GB" w:eastAsia="zh-CN"/>
        </w:rPr>
        <w:tab/>
      </w:r>
      <w:r w:rsidRPr="003E0F12">
        <w:rPr>
          <w:rFonts w:eastAsia="宋体" w:hint="eastAsia"/>
          <w:sz w:val="18"/>
          <w:lang w:val="en-GB" w:eastAsia="zh-CN"/>
        </w:rPr>
        <w:t xml:space="preserve">(2) </w:t>
      </w:r>
      <w:proofErr w:type="spellStart"/>
      <w:r w:rsidR="003E0F12" w:rsidRPr="003E0F12">
        <w:rPr>
          <w:rFonts w:eastAsia="宋体"/>
          <w:sz w:val="18"/>
          <w:lang w:val="en-GB" w:eastAsia="zh-CN"/>
        </w:rPr>
        <w:t>CCE</w:t>
      </w:r>
      <w:r w:rsidR="003E0F12" w:rsidRPr="003E0F12">
        <w:rPr>
          <w:rFonts w:eastAsia="宋体" w:hint="eastAsia"/>
          <w:sz w:val="18"/>
          <w:lang w:val="en-GB" w:eastAsia="zh-CN"/>
        </w:rPr>
        <w:t>-</w:t>
      </w:r>
      <w:r w:rsidR="003E0F12" w:rsidRPr="003E0F12">
        <w:rPr>
          <w:rFonts w:eastAsia="宋体"/>
          <w:sz w:val="18"/>
          <w:lang w:val="en-GB" w:eastAsia="zh-CN"/>
        </w:rPr>
        <w:t>REG</w:t>
      </w:r>
      <w:r w:rsidR="00A166DA" w:rsidRPr="003E0F12">
        <w:rPr>
          <w:rFonts w:eastAsia="宋体" w:hint="eastAsia"/>
          <w:sz w:val="18"/>
          <w:lang w:val="en-GB" w:eastAsia="zh-CN"/>
        </w:rPr>
        <w:t>:</w:t>
      </w:r>
      <w:r w:rsidR="00A166DA" w:rsidRPr="003E0F12">
        <w:rPr>
          <w:rFonts w:eastAsia="宋体" w:hint="eastAsia"/>
          <w:color w:val="FF0000"/>
          <w:sz w:val="18"/>
          <w:lang w:val="en-GB" w:eastAsia="zh-CN"/>
        </w:rPr>
        <w:t>distributed</w:t>
      </w:r>
      <w:proofErr w:type="spellEnd"/>
      <w:r w:rsidRPr="003E0F12">
        <w:rPr>
          <w:rFonts w:eastAsia="宋体" w:hint="eastAsia"/>
          <w:sz w:val="18"/>
          <w:lang w:val="en-GB" w:eastAsia="zh-CN"/>
        </w:rPr>
        <w:tab/>
        <w:t xml:space="preserve">(3) </w:t>
      </w:r>
      <w:proofErr w:type="spellStart"/>
      <w:r w:rsidR="003E0F12" w:rsidRPr="003E0F12">
        <w:rPr>
          <w:rFonts w:eastAsia="宋体"/>
          <w:sz w:val="18"/>
          <w:lang w:val="en-GB" w:eastAsia="zh-CN"/>
        </w:rPr>
        <w:t>CCE</w:t>
      </w:r>
      <w:r w:rsidR="003E0F12" w:rsidRPr="003E0F12">
        <w:rPr>
          <w:rFonts w:eastAsia="宋体" w:hint="eastAsia"/>
          <w:sz w:val="18"/>
          <w:lang w:val="en-GB" w:eastAsia="zh-CN"/>
        </w:rPr>
        <w:t>-</w:t>
      </w:r>
      <w:r w:rsidR="003E0F12" w:rsidRPr="003E0F12">
        <w:rPr>
          <w:rFonts w:eastAsia="宋体"/>
          <w:sz w:val="18"/>
          <w:lang w:val="en-GB" w:eastAsia="zh-CN"/>
        </w:rPr>
        <w:t>REG</w:t>
      </w:r>
      <w:r w:rsidRPr="003E0F12">
        <w:rPr>
          <w:rFonts w:eastAsia="宋体" w:hint="eastAsia"/>
          <w:sz w:val="18"/>
          <w:lang w:val="en-GB" w:eastAsia="zh-CN"/>
        </w:rPr>
        <w:t>:</w:t>
      </w:r>
      <w:r w:rsidRPr="003E0F12">
        <w:rPr>
          <w:rFonts w:eastAsia="宋体" w:hint="eastAsia"/>
          <w:color w:val="4F81BD"/>
          <w:sz w:val="18"/>
          <w:lang w:val="en-GB" w:eastAsia="zh-CN"/>
        </w:rPr>
        <w:t>localized</w:t>
      </w:r>
      <w:proofErr w:type="spellEnd"/>
      <w:r w:rsidR="00A166DA" w:rsidRPr="003E0F12">
        <w:rPr>
          <w:rFonts w:eastAsia="宋体" w:hint="eastAsia"/>
          <w:color w:val="4F81BD"/>
          <w:sz w:val="18"/>
          <w:lang w:val="en-GB" w:eastAsia="zh-CN"/>
        </w:rPr>
        <w:tab/>
        <w:t xml:space="preserve">(4) </w:t>
      </w:r>
      <w:r w:rsidR="003E0F12" w:rsidRPr="003E0F12">
        <w:rPr>
          <w:rFonts w:eastAsia="宋体"/>
          <w:sz w:val="18"/>
          <w:lang w:val="en-GB" w:eastAsia="zh-CN"/>
        </w:rPr>
        <w:t>CCE</w:t>
      </w:r>
      <w:r w:rsidR="003E0F12" w:rsidRPr="003E0F12">
        <w:rPr>
          <w:rFonts w:eastAsia="宋体" w:hint="eastAsia"/>
          <w:sz w:val="18"/>
          <w:lang w:val="en-GB" w:eastAsia="zh-CN"/>
        </w:rPr>
        <w:t>-</w:t>
      </w:r>
      <w:r w:rsidR="003E0F12" w:rsidRPr="003E0F12">
        <w:rPr>
          <w:rFonts w:eastAsia="宋体"/>
          <w:sz w:val="18"/>
          <w:lang w:val="en-GB" w:eastAsia="zh-CN"/>
        </w:rPr>
        <w:t>REG</w:t>
      </w:r>
      <w:r w:rsidR="00A166DA" w:rsidRPr="003E0F12">
        <w:rPr>
          <w:rFonts w:eastAsia="宋体" w:hint="eastAsia"/>
          <w:sz w:val="18"/>
          <w:lang w:val="en-GB" w:eastAsia="zh-CN"/>
        </w:rPr>
        <w:t xml:space="preserve">: </w:t>
      </w:r>
      <w:r w:rsidR="00A166DA" w:rsidRPr="003E0F12">
        <w:rPr>
          <w:rFonts w:eastAsia="宋体" w:hint="eastAsia"/>
          <w:color w:val="4F81BD"/>
          <w:sz w:val="18"/>
          <w:lang w:val="en-GB" w:eastAsia="zh-CN"/>
        </w:rPr>
        <w:t>localized</w:t>
      </w:r>
    </w:p>
    <w:p w:rsidR="00110F0D" w:rsidRPr="003E0F12" w:rsidRDefault="003E0F12" w:rsidP="00110F0D">
      <w:pPr>
        <w:pStyle w:val="a0"/>
        <w:ind w:firstLineChars="150" w:firstLine="270"/>
        <w:rPr>
          <w:rFonts w:eastAsia="宋体"/>
          <w:color w:val="FF0000"/>
          <w:sz w:val="18"/>
          <w:lang w:val="en-GB" w:eastAsia="zh-CN"/>
        </w:rPr>
      </w:pPr>
      <w:proofErr w:type="spellStart"/>
      <w:r w:rsidRPr="003E0F12">
        <w:rPr>
          <w:rFonts w:eastAsia="宋体"/>
          <w:sz w:val="18"/>
          <w:lang w:val="en-GB" w:eastAsia="zh-CN"/>
        </w:rPr>
        <w:t>PDCCH-CCE</w:t>
      </w:r>
      <w:r w:rsidR="00110F0D" w:rsidRPr="003E0F12">
        <w:rPr>
          <w:rFonts w:eastAsia="宋体" w:hint="eastAsia"/>
          <w:sz w:val="18"/>
          <w:lang w:val="en-GB" w:eastAsia="zh-CN"/>
        </w:rPr>
        <w:t>:</w:t>
      </w:r>
      <w:r w:rsidR="00110F0D" w:rsidRPr="003E0F12">
        <w:rPr>
          <w:rFonts w:eastAsia="宋体" w:hint="eastAsia"/>
          <w:color w:val="4F81BD"/>
          <w:sz w:val="18"/>
          <w:lang w:val="en-GB" w:eastAsia="zh-CN"/>
        </w:rPr>
        <w:t>localized</w:t>
      </w:r>
      <w:proofErr w:type="spellEnd"/>
      <w:r w:rsidRPr="003E0F12">
        <w:rPr>
          <w:rFonts w:eastAsia="宋体" w:hint="eastAsia"/>
          <w:sz w:val="18"/>
          <w:lang w:val="en-GB" w:eastAsia="zh-CN"/>
        </w:rPr>
        <w:t xml:space="preserve">    </w:t>
      </w:r>
      <w:r>
        <w:rPr>
          <w:rFonts w:eastAsia="宋体"/>
          <w:sz w:val="18"/>
          <w:lang w:val="en-GB" w:eastAsia="zh-CN"/>
        </w:rPr>
        <w:t xml:space="preserve">      </w:t>
      </w:r>
      <w:r w:rsidRPr="003E0F12">
        <w:rPr>
          <w:rFonts w:eastAsia="宋体"/>
          <w:sz w:val="18"/>
          <w:lang w:val="en-GB" w:eastAsia="zh-CN"/>
        </w:rPr>
        <w:t>PDCCH-CCE</w:t>
      </w:r>
      <w:r w:rsidR="00A166DA" w:rsidRPr="003E0F12">
        <w:rPr>
          <w:rFonts w:eastAsia="宋体" w:hint="eastAsia"/>
          <w:sz w:val="18"/>
          <w:lang w:val="en-GB" w:eastAsia="zh-CN"/>
        </w:rPr>
        <w:t>:</w:t>
      </w:r>
      <w:r w:rsidR="00A166DA" w:rsidRPr="003E0F12">
        <w:rPr>
          <w:rFonts w:eastAsia="宋体" w:hint="eastAsia"/>
          <w:color w:val="FF0000"/>
          <w:sz w:val="18"/>
          <w:lang w:val="en-GB" w:eastAsia="zh-CN"/>
        </w:rPr>
        <w:t xml:space="preserve"> distributed</w:t>
      </w:r>
      <w:r w:rsidRPr="003E0F12">
        <w:rPr>
          <w:rFonts w:eastAsia="宋体" w:hint="eastAsia"/>
          <w:color w:val="FF0000"/>
          <w:sz w:val="18"/>
          <w:lang w:val="en-GB" w:eastAsia="zh-CN"/>
        </w:rPr>
        <w:t xml:space="preserve"> </w:t>
      </w:r>
      <w:r>
        <w:rPr>
          <w:rFonts w:eastAsia="宋体"/>
          <w:color w:val="FF0000"/>
          <w:sz w:val="18"/>
          <w:lang w:val="en-GB" w:eastAsia="zh-CN"/>
        </w:rPr>
        <w:t xml:space="preserve">    </w:t>
      </w:r>
      <w:r w:rsidRPr="003E0F12">
        <w:rPr>
          <w:rFonts w:eastAsia="宋体"/>
          <w:sz w:val="18"/>
          <w:lang w:val="en-GB" w:eastAsia="zh-CN"/>
        </w:rPr>
        <w:t>PDCCH-CCE</w:t>
      </w:r>
      <w:r w:rsidR="00110F0D" w:rsidRPr="003E0F12">
        <w:rPr>
          <w:rFonts w:eastAsia="宋体" w:hint="eastAsia"/>
          <w:sz w:val="18"/>
          <w:lang w:val="en-GB" w:eastAsia="zh-CN"/>
        </w:rPr>
        <w:t xml:space="preserve">: </w:t>
      </w:r>
      <w:r w:rsidRPr="003E0F12">
        <w:rPr>
          <w:rFonts w:eastAsia="宋体" w:hint="eastAsia"/>
          <w:color w:val="4F81BD"/>
          <w:sz w:val="18"/>
          <w:lang w:val="en-GB" w:eastAsia="zh-CN"/>
        </w:rPr>
        <w:t>localized</w:t>
      </w:r>
      <w:r w:rsidR="00A166DA" w:rsidRPr="003E0F12">
        <w:rPr>
          <w:rFonts w:eastAsia="宋体" w:hint="eastAsia"/>
          <w:color w:val="4F81BD"/>
          <w:sz w:val="18"/>
          <w:lang w:val="en-GB" w:eastAsia="zh-CN"/>
        </w:rPr>
        <w:t xml:space="preserve">    </w:t>
      </w:r>
      <w:r>
        <w:rPr>
          <w:rFonts w:eastAsia="宋体"/>
          <w:sz w:val="18"/>
          <w:lang w:val="en-GB" w:eastAsia="zh-CN"/>
        </w:rPr>
        <w:t xml:space="preserve">    </w:t>
      </w:r>
      <w:proofErr w:type="spellStart"/>
      <w:r w:rsidRPr="003E0F12">
        <w:rPr>
          <w:rFonts w:eastAsia="宋体"/>
          <w:sz w:val="18"/>
          <w:lang w:val="en-GB" w:eastAsia="zh-CN"/>
        </w:rPr>
        <w:t>PDCCH-CCE</w:t>
      </w:r>
      <w:r w:rsidR="00A166DA" w:rsidRPr="003E0F12">
        <w:rPr>
          <w:rFonts w:eastAsia="宋体" w:hint="eastAsia"/>
          <w:sz w:val="18"/>
          <w:lang w:val="en-GB" w:eastAsia="zh-CN"/>
        </w:rPr>
        <w:t>:</w:t>
      </w:r>
      <w:r w:rsidR="00A166DA" w:rsidRPr="003E0F12">
        <w:rPr>
          <w:rFonts w:eastAsia="宋体" w:hint="eastAsia"/>
          <w:color w:val="FF0000"/>
          <w:sz w:val="18"/>
          <w:lang w:val="en-GB" w:eastAsia="zh-CN"/>
        </w:rPr>
        <w:t>distributed</w:t>
      </w:r>
      <w:proofErr w:type="spellEnd"/>
    </w:p>
    <w:p w:rsidR="00557354" w:rsidRPr="00A166DA" w:rsidRDefault="00557354" w:rsidP="00557354">
      <w:pPr>
        <w:pStyle w:val="a0"/>
        <w:ind w:firstLineChars="150" w:firstLine="300"/>
        <w:jc w:val="center"/>
        <w:rPr>
          <w:rFonts w:eastAsia="宋体"/>
          <w:color w:val="FF0000"/>
          <w:lang w:val="en-GB" w:eastAsia="zh-CN"/>
        </w:rPr>
      </w:pPr>
      <w:r>
        <w:object w:dxaOrig="6511" w:dyaOrig="721">
          <v:shape id="_x0000_i1029" type="#_x0000_t75" style="width:201.95pt;height:22.45pt" o:ole="">
            <v:imagedata r:id="rId17" o:title=""/>
          </v:shape>
          <o:OLEObject Type="Embed" ProgID="Visio.Drawing.15" ShapeID="_x0000_i1029" DrawAspect="Content" ObjectID="_1551942525" r:id="rId18"/>
        </w:object>
      </w:r>
    </w:p>
    <w:p w:rsidR="00110F0D" w:rsidRPr="00CA0DFA" w:rsidRDefault="00110F0D" w:rsidP="00110F0D">
      <w:pPr>
        <w:pStyle w:val="TF"/>
        <w:rPr>
          <w:lang w:eastAsia="zh-CN"/>
        </w:rPr>
      </w:pPr>
      <w:r w:rsidRPr="001E21DB">
        <w:t xml:space="preserve">Figure </w:t>
      </w:r>
      <w:r w:rsidRPr="001E21DB">
        <w:rPr>
          <w:rFonts w:hint="eastAsia"/>
          <w:lang w:eastAsia="zh-CN"/>
        </w:rPr>
        <w:t>1.</w:t>
      </w:r>
      <w:r>
        <w:rPr>
          <w:rFonts w:hint="eastAsia"/>
          <w:lang w:eastAsia="zh-CN"/>
        </w:rPr>
        <w:t xml:space="preserve"> CCE-to-REG mapping and NR-PDCCH-to-CCE mapping rules</w:t>
      </w:r>
    </w:p>
    <w:p w:rsidR="00573049" w:rsidRPr="00573049" w:rsidRDefault="00C07EE0" w:rsidP="0017372A">
      <w:pPr>
        <w:pStyle w:val="2"/>
        <w:keepLines/>
        <w:numPr>
          <w:ilvl w:val="1"/>
          <w:numId w:val="5"/>
        </w:numPr>
        <w:overflowPunct w:val="0"/>
        <w:autoSpaceDE w:val="0"/>
        <w:autoSpaceDN w:val="0"/>
        <w:adjustRightInd w:val="0"/>
        <w:spacing w:before="180" w:after="180"/>
        <w:textAlignment w:val="baseline"/>
        <w:rPr>
          <w:rFonts w:ascii="Arial" w:eastAsia="宋体" w:hAnsi="Arial" w:cs="Times New Roman"/>
          <w:b w:val="0"/>
          <w:sz w:val="32"/>
          <w:szCs w:val="20"/>
          <w:lang w:val="en-GB" w:eastAsia="zh-CN"/>
        </w:rPr>
      </w:pPr>
      <w:r>
        <w:rPr>
          <w:rFonts w:ascii="Arial" w:eastAsia="宋体" w:hAnsi="Arial" w:cs="Times New Roman" w:hint="eastAsia"/>
          <w:b w:val="0"/>
          <w:sz w:val="32"/>
          <w:szCs w:val="20"/>
          <w:lang w:val="en-GB" w:eastAsia="zh-CN"/>
        </w:rPr>
        <w:t xml:space="preserve">Simulation </w:t>
      </w:r>
      <w:r w:rsidR="0085154D">
        <w:rPr>
          <w:rFonts w:ascii="Arial" w:eastAsia="宋体" w:hAnsi="Arial" w:cs="Times New Roman" w:hint="eastAsia"/>
          <w:b w:val="0"/>
          <w:sz w:val="32"/>
          <w:szCs w:val="20"/>
          <w:lang w:val="en-GB" w:eastAsia="zh-CN"/>
        </w:rPr>
        <w:t>Results</w:t>
      </w:r>
    </w:p>
    <w:p w:rsidR="0068082A" w:rsidRDefault="0085154D" w:rsidP="001E4CA5">
      <w:pPr>
        <w:pStyle w:val="a0"/>
        <w:rPr>
          <w:rFonts w:eastAsia="宋体"/>
          <w:lang w:val="fr-FR" w:eastAsia="zh-CN"/>
        </w:rPr>
      </w:pPr>
      <w:r>
        <w:rPr>
          <w:rFonts w:eastAsia="宋体" w:hint="eastAsia"/>
          <w:lang w:val="fr-FR" w:eastAsia="zh-CN"/>
        </w:rPr>
        <w:t xml:space="preserve">The simulation results are given as follows. And the simulation assumptions are provided in RAN1#88 meeting. </w:t>
      </w:r>
      <w:r>
        <w:rPr>
          <w:rFonts w:eastAsia="宋体"/>
          <w:lang w:val="fr-FR" w:eastAsia="zh-CN"/>
        </w:rPr>
        <w:t>D</w:t>
      </w:r>
      <w:r>
        <w:rPr>
          <w:rFonts w:eastAsia="宋体" w:hint="eastAsia"/>
          <w:lang w:val="fr-FR" w:eastAsia="zh-CN"/>
        </w:rPr>
        <w:t>etails are provided in the Annex A.</w:t>
      </w:r>
    </w:p>
    <w:p w:rsidR="0065212A" w:rsidRDefault="00517F29" w:rsidP="00517F29">
      <w:pPr>
        <w:pStyle w:val="a0"/>
        <w:numPr>
          <w:ilvl w:val="0"/>
          <w:numId w:val="20"/>
        </w:numPr>
        <w:jc w:val="left"/>
        <w:rPr>
          <w:rFonts w:eastAsia="宋体"/>
          <w:b/>
          <w:lang w:val="fr-FR" w:eastAsia="zh-CN"/>
        </w:rPr>
      </w:pPr>
      <w:r>
        <w:rPr>
          <w:rFonts w:eastAsia="宋体" w:hint="eastAsia"/>
          <w:b/>
          <w:lang w:val="fr-FR" w:eastAsia="zh-CN"/>
        </w:rPr>
        <w:t xml:space="preserve">8PRB, </w:t>
      </w:r>
      <w:r w:rsidR="0064071A">
        <w:rPr>
          <w:rFonts w:eastAsia="宋体"/>
          <w:b/>
          <w:lang w:val="fr-FR" w:eastAsia="zh-CN"/>
        </w:rPr>
        <w:t xml:space="preserve">16PRB, 32PRB, </w:t>
      </w:r>
      <w:r>
        <w:rPr>
          <w:rFonts w:eastAsia="宋体" w:hint="eastAsia"/>
          <w:b/>
          <w:lang w:val="fr-FR" w:eastAsia="zh-CN"/>
        </w:rPr>
        <w:t>SFBC</w:t>
      </w:r>
    </w:p>
    <w:p w:rsidR="0064071A" w:rsidRDefault="0064071A" w:rsidP="0064071A">
      <w:pPr>
        <w:pStyle w:val="a0"/>
        <w:jc w:val="left"/>
        <w:rPr>
          <w:rFonts w:eastAsia="宋体"/>
          <w:b/>
          <w:lang w:val="fr-FR"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228DD196" wp14:editId="03638EBF">
            <wp:extent cx="5733415" cy="2429510"/>
            <wp:effectExtent l="0" t="0" r="635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42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17A" w:rsidRDefault="0064071A" w:rsidP="00517F29">
      <w:pPr>
        <w:pStyle w:val="a0"/>
        <w:numPr>
          <w:ilvl w:val="0"/>
          <w:numId w:val="20"/>
        </w:numPr>
        <w:jc w:val="left"/>
        <w:rPr>
          <w:rFonts w:eastAsia="宋体"/>
          <w:b/>
          <w:lang w:val="fr-FR" w:eastAsia="zh-CN"/>
        </w:rPr>
      </w:pPr>
      <w:r>
        <w:rPr>
          <w:rFonts w:eastAsia="宋体" w:hint="eastAsia"/>
          <w:b/>
          <w:lang w:val="fr-FR" w:eastAsia="zh-CN"/>
        </w:rPr>
        <w:t xml:space="preserve">8PRB, </w:t>
      </w:r>
      <w:r>
        <w:rPr>
          <w:rFonts w:eastAsia="宋体"/>
          <w:b/>
          <w:lang w:val="fr-FR" w:eastAsia="zh-CN"/>
        </w:rPr>
        <w:t>16PRB, 32PRB</w:t>
      </w:r>
      <w:r w:rsidR="00F2417A">
        <w:rPr>
          <w:rFonts w:eastAsia="宋体"/>
          <w:b/>
          <w:lang w:val="fr-FR" w:eastAsia="zh-CN"/>
        </w:rPr>
        <w:t xml:space="preserve"> Precoding Cycling</w:t>
      </w:r>
    </w:p>
    <w:p w:rsidR="0065212A" w:rsidRPr="00943D5A" w:rsidRDefault="0064071A" w:rsidP="0065212A">
      <w:pPr>
        <w:pStyle w:val="a0"/>
        <w:jc w:val="left"/>
        <w:rPr>
          <w:rFonts w:eastAsia="宋体"/>
          <w:b/>
          <w:lang w:val="fr-FR" w:eastAsia="zh-CN"/>
        </w:rPr>
      </w:pPr>
      <w:r>
        <w:rPr>
          <w:noProof/>
          <w:lang w:eastAsia="zh-CN"/>
        </w:rPr>
        <w:drawing>
          <wp:inline distT="0" distB="0" distL="0" distR="0" wp14:anchorId="2AA2C4F3" wp14:editId="28ADA3C4">
            <wp:extent cx="5733415" cy="2429510"/>
            <wp:effectExtent l="0" t="0" r="635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42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EB6" w:rsidRPr="0065212A" w:rsidRDefault="00DD444A" w:rsidP="001E4CA5">
      <w:pPr>
        <w:pStyle w:val="2"/>
        <w:keepLines/>
        <w:numPr>
          <w:ilvl w:val="1"/>
          <w:numId w:val="5"/>
        </w:numPr>
        <w:overflowPunct w:val="0"/>
        <w:autoSpaceDE w:val="0"/>
        <w:autoSpaceDN w:val="0"/>
        <w:adjustRightInd w:val="0"/>
        <w:spacing w:before="180" w:after="180"/>
        <w:textAlignment w:val="baseline"/>
        <w:rPr>
          <w:rFonts w:ascii="Arial" w:eastAsia="宋体" w:hAnsi="Arial" w:cs="Times New Roman"/>
          <w:b w:val="0"/>
          <w:sz w:val="32"/>
          <w:szCs w:val="20"/>
          <w:lang w:val="en-GB" w:eastAsia="zh-CN"/>
        </w:rPr>
      </w:pPr>
      <w:r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>Observations</w:t>
      </w:r>
      <w:r w:rsidR="00C07EE0">
        <w:rPr>
          <w:rFonts w:ascii="Arial" w:eastAsia="宋体" w:hAnsi="Arial" w:cs="Times New Roman" w:hint="eastAsia"/>
          <w:b w:val="0"/>
          <w:sz w:val="32"/>
          <w:szCs w:val="20"/>
          <w:lang w:val="en-GB" w:eastAsia="zh-CN"/>
        </w:rPr>
        <w:t xml:space="preserve"> and proposal</w:t>
      </w:r>
    </w:p>
    <w:p w:rsidR="00932C0C" w:rsidRDefault="0064071A" w:rsidP="0064071A">
      <w:pPr>
        <w:pStyle w:val="a0"/>
        <w:numPr>
          <w:ilvl w:val="0"/>
          <w:numId w:val="28"/>
        </w:numPr>
        <w:rPr>
          <w:rFonts w:eastAsia="宋体"/>
          <w:lang w:val="fr-FR" w:eastAsia="zh-CN"/>
        </w:rPr>
      </w:pPr>
      <w:r>
        <w:rPr>
          <w:rFonts w:eastAsia="宋体" w:hint="eastAsia"/>
          <w:lang w:val="fr-FR" w:eastAsia="zh-CN"/>
        </w:rPr>
        <w:t>For low</w:t>
      </w:r>
      <w:r>
        <w:rPr>
          <w:rFonts w:eastAsia="宋体"/>
          <w:lang w:val="fr-FR" w:eastAsia="zh-CN"/>
        </w:rPr>
        <w:t>/medium</w:t>
      </w:r>
      <w:r>
        <w:rPr>
          <w:rFonts w:eastAsia="宋体" w:hint="eastAsia"/>
          <w:lang w:val="fr-FR" w:eastAsia="zh-CN"/>
        </w:rPr>
        <w:t xml:space="preserve"> AL (8PRB</w:t>
      </w:r>
      <w:r>
        <w:rPr>
          <w:rFonts w:eastAsia="宋体"/>
          <w:lang w:val="fr-FR" w:eastAsia="zh-CN"/>
        </w:rPr>
        <w:t>, 16PRB</w:t>
      </w:r>
      <w:r>
        <w:rPr>
          <w:rFonts w:eastAsia="宋体" w:hint="eastAsia"/>
          <w:lang w:val="fr-FR" w:eastAsia="zh-CN"/>
        </w:rPr>
        <w:t xml:space="preserve">), </w:t>
      </w:r>
    </w:p>
    <w:p w:rsidR="00E77176" w:rsidRDefault="00C07EE0" w:rsidP="00932C0C">
      <w:pPr>
        <w:pStyle w:val="a0"/>
        <w:numPr>
          <w:ilvl w:val="1"/>
          <w:numId w:val="28"/>
        </w:numPr>
        <w:rPr>
          <w:rFonts w:eastAsia="宋体"/>
          <w:lang w:val="fr-FR" w:eastAsia="zh-CN"/>
        </w:rPr>
      </w:pPr>
      <w:r>
        <w:rPr>
          <w:rFonts w:eastAsia="宋体"/>
          <w:lang w:val="fr-FR" w:eastAsia="zh-CN"/>
        </w:rPr>
        <w:t xml:space="preserve">LD (PDCCH-CCE : </w:t>
      </w:r>
      <w:r>
        <w:rPr>
          <w:rFonts w:eastAsia="宋体" w:hint="eastAsia"/>
          <w:lang w:val="fr-FR" w:eastAsia="zh-CN"/>
        </w:rPr>
        <w:t>L</w:t>
      </w:r>
      <w:r>
        <w:rPr>
          <w:rFonts w:eastAsia="宋体"/>
          <w:lang w:val="fr-FR" w:eastAsia="zh-CN"/>
        </w:rPr>
        <w:t xml:space="preserve">ocalized, CCE-REG : </w:t>
      </w:r>
      <w:r>
        <w:rPr>
          <w:rFonts w:eastAsia="宋体" w:hint="eastAsia"/>
          <w:lang w:val="fr-FR" w:eastAsia="zh-CN"/>
        </w:rPr>
        <w:t>D</w:t>
      </w:r>
      <w:r w:rsidR="0064071A">
        <w:rPr>
          <w:rFonts w:eastAsia="宋体"/>
          <w:lang w:val="fr-FR" w:eastAsia="zh-CN"/>
        </w:rPr>
        <w:t>istributed) outperforms others or has similar performances@1% BLER</w:t>
      </w:r>
      <w:r w:rsidR="00932C0C">
        <w:rPr>
          <w:rFonts w:eastAsia="宋体"/>
          <w:lang w:val="fr-FR" w:eastAsia="zh-CN"/>
        </w:rPr>
        <w:t>.</w:t>
      </w:r>
    </w:p>
    <w:p w:rsidR="00932C0C" w:rsidRDefault="0064071A" w:rsidP="0064071A">
      <w:pPr>
        <w:pStyle w:val="a0"/>
        <w:numPr>
          <w:ilvl w:val="0"/>
          <w:numId w:val="28"/>
        </w:numPr>
        <w:rPr>
          <w:rFonts w:eastAsia="宋体"/>
          <w:lang w:val="fr-FR" w:eastAsia="zh-CN"/>
        </w:rPr>
      </w:pPr>
      <w:r>
        <w:rPr>
          <w:rFonts w:eastAsia="宋体"/>
          <w:lang w:val="fr-FR" w:eastAsia="zh-CN"/>
        </w:rPr>
        <w:t xml:space="preserve">For high AL (32PRB), </w:t>
      </w:r>
    </w:p>
    <w:p w:rsidR="00932C0C" w:rsidRDefault="00C07EE0" w:rsidP="00932C0C">
      <w:pPr>
        <w:pStyle w:val="a0"/>
        <w:numPr>
          <w:ilvl w:val="1"/>
          <w:numId w:val="28"/>
        </w:numPr>
        <w:rPr>
          <w:rFonts w:eastAsia="宋体"/>
          <w:lang w:val="fr-FR" w:eastAsia="zh-CN"/>
        </w:rPr>
      </w:pPr>
      <w:r>
        <w:rPr>
          <w:rFonts w:eastAsia="宋体"/>
          <w:lang w:val="fr-FR" w:eastAsia="zh-CN"/>
        </w:rPr>
        <w:t xml:space="preserve">LL (PDCCH-CCE : </w:t>
      </w:r>
      <w:r>
        <w:rPr>
          <w:rFonts w:eastAsia="宋体" w:hint="eastAsia"/>
          <w:lang w:val="fr-FR" w:eastAsia="zh-CN"/>
        </w:rPr>
        <w:t>L</w:t>
      </w:r>
      <w:r>
        <w:rPr>
          <w:rFonts w:eastAsia="宋体"/>
          <w:lang w:val="fr-FR" w:eastAsia="zh-CN"/>
        </w:rPr>
        <w:t xml:space="preserve">ocalized, CCE-REG : </w:t>
      </w:r>
      <w:r>
        <w:rPr>
          <w:rFonts w:eastAsia="宋体" w:hint="eastAsia"/>
          <w:lang w:val="fr-FR" w:eastAsia="zh-CN"/>
        </w:rPr>
        <w:t>L</w:t>
      </w:r>
      <w:r w:rsidR="0064071A">
        <w:rPr>
          <w:rFonts w:eastAsia="宋体"/>
          <w:lang w:val="fr-FR" w:eastAsia="zh-CN"/>
        </w:rPr>
        <w:t>ocalized) outperforms other schemes@1% BLER</w:t>
      </w:r>
      <w:r w:rsidR="00932C0C">
        <w:rPr>
          <w:rFonts w:eastAsia="宋体"/>
          <w:lang w:val="fr-FR" w:eastAsia="zh-CN"/>
        </w:rPr>
        <w:t xml:space="preserve">, </w:t>
      </w:r>
    </w:p>
    <w:p w:rsidR="0064071A" w:rsidRDefault="00C07EE0" w:rsidP="00932C0C">
      <w:pPr>
        <w:pStyle w:val="a0"/>
        <w:numPr>
          <w:ilvl w:val="1"/>
          <w:numId w:val="28"/>
        </w:numPr>
        <w:rPr>
          <w:rFonts w:eastAsia="宋体"/>
          <w:lang w:val="fr-FR" w:eastAsia="zh-CN"/>
        </w:rPr>
      </w:pPr>
      <w:r>
        <w:rPr>
          <w:rFonts w:eastAsia="宋体"/>
          <w:lang w:val="fr-FR" w:eastAsia="zh-CN"/>
        </w:rPr>
        <w:t xml:space="preserve">LD (PDCCH-CCE : </w:t>
      </w:r>
      <w:r>
        <w:rPr>
          <w:rFonts w:eastAsia="宋体" w:hint="eastAsia"/>
          <w:lang w:val="fr-FR" w:eastAsia="zh-CN"/>
        </w:rPr>
        <w:t>L</w:t>
      </w:r>
      <w:r w:rsidR="00932C0C">
        <w:rPr>
          <w:rFonts w:eastAsia="宋体"/>
          <w:lang w:val="fr-FR" w:eastAsia="zh-CN"/>
        </w:rPr>
        <w:t xml:space="preserve">ocalized, CCE-REG : </w:t>
      </w:r>
      <w:r>
        <w:rPr>
          <w:rFonts w:eastAsia="宋体" w:hint="eastAsia"/>
          <w:lang w:val="fr-FR" w:eastAsia="zh-CN"/>
        </w:rPr>
        <w:t>L</w:t>
      </w:r>
      <w:r w:rsidR="00932C0C">
        <w:rPr>
          <w:rFonts w:eastAsia="宋体"/>
          <w:lang w:val="fr-FR" w:eastAsia="zh-CN"/>
        </w:rPr>
        <w:t xml:space="preserve">ocalized) </w:t>
      </w:r>
      <w:r>
        <w:rPr>
          <w:rFonts w:eastAsia="宋体"/>
          <w:lang w:val="fr-FR" w:eastAsia="zh-CN"/>
        </w:rPr>
        <w:t xml:space="preserve">and DL(PDCCH-CCE : </w:t>
      </w:r>
      <w:r>
        <w:rPr>
          <w:rFonts w:eastAsia="宋体" w:hint="eastAsia"/>
          <w:lang w:val="fr-FR" w:eastAsia="zh-CN"/>
        </w:rPr>
        <w:t>D</w:t>
      </w:r>
      <w:r>
        <w:rPr>
          <w:rFonts w:eastAsia="宋体"/>
          <w:lang w:val="fr-FR" w:eastAsia="zh-CN"/>
        </w:rPr>
        <w:t xml:space="preserve">istributed, CCE-REG : </w:t>
      </w:r>
      <w:r>
        <w:rPr>
          <w:rFonts w:eastAsia="宋体" w:hint="eastAsia"/>
          <w:lang w:val="fr-FR" w:eastAsia="zh-CN"/>
        </w:rPr>
        <w:t>L</w:t>
      </w:r>
      <w:r>
        <w:rPr>
          <w:rFonts w:eastAsia="宋体"/>
          <w:lang w:val="fr-FR" w:eastAsia="zh-CN"/>
        </w:rPr>
        <w:t>ocalized) ha</w:t>
      </w:r>
      <w:r>
        <w:rPr>
          <w:rFonts w:eastAsia="宋体" w:hint="eastAsia"/>
          <w:lang w:val="fr-FR" w:eastAsia="zh-CN"/>
        </w:rPr>
        <w:t>ve</w:t>
      </w:r>
      <w:r w:rsidR="00884391">
        <w:rPr>
          <w:rFonts w:eastAsia="宋体"/>
          <w:lang w:val="fr-FR" w:eastAsia="zh-CN"/>
        </w:rPr>
        <w:t xml:space="preserve"> similar performance , and they are</w:t>
      </w:r>
      <w:r w:rsidR="00932C0C">
        <w:rPr>
          <w:rFonts w:eastAsia="宋体"/>
          <w:lang w:val="fr-FR" w:eastAsia="zh-CN"/>
        </w:rPr>
        <w:t xml:space="preserve"> worse than LL </w:t>
      </w:r>
      <w:r w:rsidR="00503600">
        <w:rPr>
          <w:rFonts w:eastAsia="宋体"/>
          <w:lang w:val="fr-FR" w:eastAsia="zh-CN"/>
        </w:rPr>
        <w:t>about less than 0.5dB.</w:t>
      </w:r>
    </w:p>
    <w:p w:rsidR="00503600" w:rsidRDefault="00503600" w:rsidP="00503600">
      <w:pPr>
        <w:pStyle w:val="a0"/>
        <w:rPr>
          <w:rFonts w:eastAsia="宋体"/>
          <w:lang w:val="fr-FR" w:eastAsia="zh-CN"/>
        </w:rPr>
      </w:pPr>
      <w:r>
        <w:rPr>
          <w:rFonts w:eastAsia="宋体"/>
          <w:lang w:val="fr-FR" w:eastAsia="zh-CN"/>
        </w:rPr>
        <w:t>And considering the p</w:t>
      </w:r>
      <w:r w:rsidRPr="00503600">
        <w:rPr>
          <w:rFonts w:eastAsia="宋体"/>
          <w:lang w:val="fr-FR" w:eastAsia="zh-CN"/>
        </w:rPr>
        <w:t xml:space="preserve">erformance </w:t>
      </w:r>
      <w:r>
        <w:rPr>
          <w:rFonts w:eastAsia="宋体"/>
          <w:lang w:val="fr-FR" w:eastAsia="zh-CN"/>
        </w:rPr>
        <w:t>degradation of LL at low AL is large (1-1.5</w:t>
      </w:r>
      <w:r w:rsidR="00C07EE0">
        <w:rPr>
          <w:rFonts w:eastAsia="宋体"/>
          <w:lang w:val="fr-FR" w:eastAsia="zh-CN"/>
        </w:rPr>
        <w:t>dB worse than LD), LL and LD ha</w:t>
      </w:r>
      <w:r w:rsidR="00C07EE0">
        <w:rPr>
          <w:rFonts w:eastAsia="宋体" w:hint="eastAsia"/>
          <w:lang w:val="fr-FR" w:eastAsia="zh-CN"/>
        </w:rPr>
        <w:t>ve</w:t>
      </w:r>
      <w:r>
        <w:rPr>
          <w:rFonts w:eastAsia="宋体"/>
          <w:lang w:val="fr-FR" w:eastAsia="zh-CN"/>
        </w:rPr>
        <w:t xml:space="preserve"> similar performance at high AL, it is proposed to adopt LD for all cases.</w:t>
      </w:r>
    </w:p>
    <w:p w:rsidR="00503600" w:rsidRDefault="00503600" w:rsidP="00503600">
      <w:pPr>
        <w:pStyle w:val="a0"/>
        <w:rPr>
          <w:rFonts w:eastAsia="宋体"/>
          <w:lang w:val="fr-FR" w:eastAsia="zh-CN"/>
        </w:rPr>
      </w:pPr>
      <w:r w:rsidRPr="00503600">
        <w:rPr>
          <w:rFonts w:eastAsia="宋体"/>
          <w:b/>
          <w:lang w:val="fr-FR" w:eastAsia="zh-CN"/>
        </w:rPr>
        <w:t>Proposal</w:t>
      </w:r>
      <w:r w:rsidR="00C07EE0">
        <w:rPr>
          <w:rFonts w:eastAsia="宋体"/>
          <w:lang w:val="fr-FR" w:eastAsia="zh-CN"/>
        </w:rPr>
        <w:t xml:space="preserve">: </w:t>
      </w:r>
      <w:r w:rsidR="00C07EE0">
        <w:rPr>
          <w:rFonts w:eastAsia="宋体" w:hint="eastAsia"/>
          <w:lang w:val="fr-FR" w:eastAsia="zh-CN"/>
        </w:rPr>
        <w:t>F</w:t>
      </w:r>
      <w:r>
        <w:rPr>
          <w:rFonts w:eastAsia="宋体"/>
          <w:lang w:val="fr-FR" w:eastAsia="zh-CN"/>
        </w:rPr>
        <w:t xml:space="preserve">or either precoding cycling or SFBC, </w:t>
      </w:r>
    </w:p>
    <w:p w:rsidR="00503600" w:rsidRDefault="00503600" w:rsidP="00503600">
      <w:pPr>
        <w:pStyle w:val="a0"/>
        <w:numPr>
          <w:ilvl w:val="0"/>
          <w:numId w:val="29"/>
        </w:numPr>
        <w:rPr>
          <w:szCs w:val="20"/>
        </w:rPr>
      </w:pPr>
      <w:r>
        <w:rPr>
          <w:rFonts w:eastAsia="宋体"/>
          <w:lang w:val="fr-FR" w:eastAsia="zh-CN"/>
        </w:rPr>
        <w:t xml:space="preserve">Localized mapping of </w:t>
      </w:r>
      <w:r w:rsidRPr="00AF1296">
        <w:rPr>
          <w:szCs w:val="20"/>
        </w:rPr>
        <w:t>CCEs</w:t>
      </w:r>
      <w:r>
        <w:rPr>
          <w:szCs w:val="20"/>
        </w:rPr>
        <w:t xml:space="preserve"> </w:t>
      </w:r>
      <w:r w:rsidRPr="00AF1296">
        <w:rPr>
          <w:szCs w:val="20"/>
        </w:rPr>
        <w:t>when multiple CCEs are needed for an NR-PDCCH</w:t>
      </w:r>
    </w:p>
    <w:p w:rsidR="00503600" w:rsidRDefault="00503600" w:rsidP="00503600">
      <w:pPr>
        <w:pStyle w:val="a0"/>
        <w:numPr>
          <w:ilvl w:val="0"/>
          <w:numId w:val="29"/>
        </w:numPr>
        <w:rPr>
          <w:rFonts w:eastAsia="宋体"/>
          <w:lang w:val="fr-FR" w:eastAsia="zh-CN"/>
        </w:rPr>
      </w:pPr>
      <w:r>
        <w:rPr>
          <w:szCs w:val="20"/>
        </w:rPr>
        <w:t xml:space="preserve">Distributed mapping of </w:t>
      </w:r>
      <w:r w:rsidRPr="00AF1296">
        <w:rPr>
          <w:szCs w:val="20"/>
        </w:rPr>
        <w:t>REGs to a CCE</w:t>
      </w:r>
    </w:p>
    <w:p w:rsidR="009A5810" w:rsidRDefault="00845037" w:rsidP="00837B4A">
      <w:pPr>
        <w:pStyle w:val="1"/>
        <w:keepLines/>
        <w:numPr>
          <w:ilvl w:val="0"/>
          <w:numId w:val="5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180"/>
        <w:textAlignment w:val="baseline"/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val="fr-FR" w:eastAsia="zh-CN"/>
        </w:rPr>
      </w:pPr>
      <w:r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val="fr-FR" w:eastAsia="zh-CN"/>
        </w:rPr>
        <w:lastRenderedPageBreak/>
        <w:t>Conclusion</w:t>
      </w:r>
    </w:p>
    <w:p w:rsidR="00943D5A" w:rsidRDefault="00C07EE0" w:rsidP="00943D5A">
      <w:pPr>
        <w:pStyle w:val="a0"/>
        <w:rPr>
          <w:rFonts w:eastAsia="宋体" w:hint="eastAsia"/>
          <w:lang w:val="fr-FR" w:eastAsia="zh-CN"/>
        </w:rPr>
      </w:pPr>
      <w:r>
        <w:rPr>
          <w:rFonts w:eastAsia="宋体" w:hint="eastAsia"/>
          <w:lang w:val="fr-FR" w:eastAsia="zh-CN"/>
        </w:rPr>
        <w:t xml:space="preserve">In this contribution, we evaluate </w:t>
      </w:r>
      <w:r>
        <w:rPr>
          <w:rFonts w:eastAsia="宋体" w:cs="Arial" w:hint="eastAsia"/>
          <w:lang w:eastAsia="zh-CN"/>
        </w:rPr>
        <w:t>p</w:t>
      </w:r>
      <w:r w:rsidRPr="00B778E7">
        <w:rPr>
          <w:rFonts w:eastAsia="宋体" w:cs="Arial"/>
          <w:lang w:eastAsia="zh-CN"/>
        </w:rPr>
        <w:t>erformance of various NR CCE/REG design</w:t>
      </w:r>
      <w:r>
        <w:rPr>
          <w:rFonts w:eastAsia="宋体" w:cs="Arial" w:hint="eastAsia"/>
          <w:lang w:eastAsia="zh-CN"/>
        </w:rPr>
        <w:t xml:space="preserve"> with the </w:t>
      </w:r>
      <w:r w:rsidR="00932C0C">
        <w:rPr>
          <w:rFonts w:eastAsia="宋体"/>
          <w:lang w:val="fr-FR" w:eastAsia="zh-CN"/>
        </w:rPr>
        <w:t>following o</w:t>
      </w:r>
      <w:r w:rsidR="00943D5A">
        <w:rPr>
          <w:rFonts w:eastAsia="宋体" w:hint="eastAsia"/>
          <w:lang w:val="fr-FR" w:eastAsia="zh-CN"/>
        </w:rPr>
        <w:t>bservations</w:t>
      </w:r>
      <w:r>
        <w:rPr>
          <w:rFonts w:eastAsia="宋体" w:hint="eastAsia"/>
          <w:lang w:val="fr-FR" w:eastAsia="zh-CN"/>
        </w:rPr>
        <w:t xml:space="preserve"> and proposal</w:t>
      </w:r>
      <w:r w:rsidR="00943D5A">
        <w:rPr>
          <w:rFonts w:eastAsia="宋体" w:hint="eastAsia"/>
          <w:lang w:val="fr-FR" w:eastAsia="zh-CN"/>
        </w:rPr>
        <w:t>:</w:t>
      </w:r>
    </w:p>
    <w:p w:rsidR="00C07EE0" w:rsidRPr="00943D5A" w:rsidRDefault="00C07EE0" w:rsidP="00943D5A">
      <w:pPr>
        <w:pStyle w:val="a0"/>
        <w:rPr>
          <w:rFonts w:eastAsia="宋体"/>
          <w:lang w:val="fr-FR" w:eastAsia="zh-CN"/>
        </w:rPr>
      </w:pPr>
      <w:r>
        <w:rPr>
          <w:rFonts w:eastAsia="宋体" w:hint="eastAsia"/>
          <w:b/>
          <w:lang w:val="fr-FR" w:eastAsia="zh-CN"/>
        </w:rPr>
        <w:t>Observations</w:t>
      </w:r>
      <w:r>
        <w:rPr>
          <w:rFonts w:eastAsia="宋体"/>
          <w:lang w:val="fr-FR" w:eastAsia="zh-CN"/>
        </w:rPr>
        <w:t>:</w:t>
      </w:r>
    </w:p>
    <w:p w:rsidR="00503600" w:rsidRDefault="00503600" w:rsidP="00503600">
      <w:pPr>
        <w:pStyle w:val="a0"/>
        <w:numPr>
          <w:ilvl w:val="0"/>
          <w:numId w:val="28"/>
        </w:numPr>
        <w:rPr>
          <w:rFonts w:eastAsia="宋体"/>
          <w:lang w:val="fr-FR" w:eastAsia="zh-CN"/>
        </w:rPr>
      </w:pPr>
      <w:r>
        <w:rPr>
          <w:rFonts w:eastAsia="宋体" w:hint="eastAsia"/>
          <w:lang w:val="fr-FR" w:eastAsia="zh-CN"/>
        </w:rPr>
        <w:t>For low</w:t>
      </w:r>
      <w:r>
        <w:rPr>
          <w:rFonts w:eastAsia="宋体"/>
          <w:lang w:val="fr-FR" w:eastAsia="zh-CN"/>
        </w:rPr>
        <w:t>/medium</w:t>
      </w:r>
      <w:r>
        <w:rPr>
          <w:rFonts w:eastAsia="宋体" w:hint="eastAsia"/>
          <w:lang w:val="fr-FR" w:eastAsia="zh-CN"/>
        </w:rPr>
        <w:t xml:space="preserve"> AL (8PRB</w:t>
      </w:r>
      <w:r>
        <w:rPr>
          <w:rFonts w:eastAsia="宋体"/>
          <w:lang w:val="fr-FR" w:eastAsia="zh-CN"/>
        </w:rPr>
        <w:t>, 16PRB</w:t>
      </w:r>
      <w:r>
        <w:rPr>
          <w:rFonts w:eastAsia="宋体" w:hint="eastAsia"/>
          <w:lang w:val="fr-FR" w:eastAsia="zh-CN"/>
        </w:rPr>
        <w:t xml:space="preserve">), </w:t>
      </w:r>
    </w:p>
    <w:p w:rsidR="00503600" w:rsidRDefault="00503600" w:rsidP="00503600">
      <w:pPr>
        <w:pStyle w:val="a0"/>
        <w:numPr>
          <w:ilvl w:val="1"/>
          <w:numId w:val="28"/>
        </w:numPr>
        <w:rPr>
          <w:rFonts w:eastAsia="宋体"/>
          <w:lang w:val="fr-FR" w:eastAsia="zh-CN"/>
        </w:rPr>
      </w:pPr>
      <w:r>
        <w:rPr>
          <w:rFonts w:eastAsia="宋体"/>
          <w:lang w:val="fr-FR" w:eastAsia="zh-CN"/>
        </w:rPr>
        <w:t>LD (PDCCH-CCE : localized, CCE-REG : distributed) outperforms others or has similar performances@1% BLER.</w:t>
      </w:r>
    </w:p>
    <w:p w:rsidR="00503600" w:rsidRDefault="00503600" w:rsidP="00503600">
      <w:pPr>
        <w:pStyle w:val="a0"/>
        <w:numPr>
          <w:ilvl w:val="0"/>
          <w:numId w:val="28"/>
        </w:numPr>
        <w:rPr>
          <w:rFonts w:eastAsia="宋体"/>
          <w:lang w:val="fr-FR" w:eastAsia="zh-CN"/>
        </w:rPr>
      </w:pPr>
      <w:r>
        <w:rPr>
          <w:rFonts w:eastAsia="宋体"/>
          <w:lang w:val="fr-FR" w:eastAsia="zh-CN"/>
        </w:rPr>
        <w:t xml:space="preserve">For high AL (32PRB), </w:t>
      </w:r>
    </w:p>
    <w:p w:rsidR="00503600" w:rsidRDefault="00503600" w:rsidP="00503600">
      <w:pPr>
        <w:pStyle w:val="a0"/>
        <w:numPr>
          <w:ilvl w:val="1"/>
          <w:numId w:val="28"/>
        </w:numPr>
        <w:rPr>
          <w:rFonts w:eastAsia="宋体"/>
          <w:lang w:val="fr-FR" w:eastAsia="zh-CN"/>
        </w:rPr>
      </w:pPr>
      <w:r>
        <w:rPr>
          <w:rFonts w:eastAsia="宋体"/>
          <w:lang w:val="fr-FR" w:eastAsia="zh-CN"/>
        </w:rPr>
        <w:t xml:space="preserve">LL (PDCCH-CCE : localized, CCE-REG : localized) outperforms other schemes@1% BLER, </w:t>
      </w:r>
    </w:p>
    <w:p w:rsidR="00503600" w:rsidRDefault="00503600" w:rsidP="00503600">
      <w:pPr>
        <w:pStyle w:val="a0"/>
        <w:numPr>
          <w:ilvl w:val="1"/>
          <w:numId w:val="28"/>
        </w:numPr>
        <w:rPr>
          <w:rFonts w:eastAsia="宋体"/>
          <w:lang w:val="fr-FR" w:eastAsia="zh-CN"/>
        </w:rPr>
      </w:pPr>
      <w:r>
        <w:rPr>
          <w:rFonts w:eastAsia="宋体"/>
          <w:lang w:val="fr-FR" w:eastAsia="zh-CN"/>
        </w:rPr>
        <w:t>LD (PDCCH-CCE : localized, CCE-REG : localized) and DL(PDCCH-CCE : distributed, CCE-REG : localized) has similar performance , and they are worse than LL about 0.5dB.</w:t>
      </w:r>
    </w:p>
    <w:p w:rsidR="00503600" w:rsidRDefault="00503600" w:rsidP="00503600">
      <w:pPr>
        <w:pStyle w:val="a0"/>
        <w:rPr>
          <w:rFonts w:eastAsia="宋体"/>
          <w:lang w:val="fr-FR" w:eastAsia="zh-CN"/>
        </w:rPr>
      </w:pPr>
      <w:r w:rsidRPr="00503600">
        <w:rPr>
          <w:rFonts w:eastAsia="宋体"/>
          <w:b/>
          <w:lang w:val="fr-FR" w:eastAsia="zh-CN"/>
        </w:rPr>
        <w:t>Proposal</w:t>
      </w:r>
      <w:r>
        <w:rPr>
          <w:rFonts w:eastAsia="宋体"/>
          <w:lang w:val="fr-FR" w:eastAsia="zh-CN"/>
        </w:rPr>
        <w:t xml:space="preserve">: for either precoding cycling or SFBC, </w:t>
      </w:r>
    </w:p>
    <w:p w:rsidR="00503600" w:rsidRDefault="00503600" w:rsidP="00503600">
      <w:pPr>
        <w:pStyle w:val="a0"/>
        <w:numPr>
          <w:ilvl w:val="0"/>
          <w:numId w:val="29"/>
        </w:numPr>
        <w:rPr>
          <w:szCs w:val="20"/>
        </w:rPr>
      </w:pPr>
      <w:r>
        <w:rPr>
          <w:rFonts w:eastAsia="宋体"/>
          <w:lang w:val="fr-FR" w:eastAsia="zh-CN"/>
        </w:rPr>
        <w:t xml:space="preserve">Localized mapping of </w:t>
      </w:r>
      <w:r w:rsidRPr="00AF1296">
        <w:rPr>
          <w:szCs w:val="20"/>
        </w:rPr>
        <w:t>CCEs</w:t>
      </w:r>
      <w:r>
        <w:rPr>
          <w:szCs w:val="20"/>
        </w:rPr>
        <w:t xml:space="preserve"> </w:t>
      </w:r>
      <w:r w:rsidRPr="00AF1296">
        <w:rPr>
          <w:szCs w:val="20"/>
        </w:rPr>
        <w:t>when multiple CCEs are needed for an NR-PDCCH</w:t>
      </w:r>
    </w:p>
    <w:p w:rsidR="00932C0C" w:rsidRPr="002E35BE" w:rsidRDefault="00503600" w:rsidP="00943D5A">
      <w:pPr>
        <w:pStyle w:val="a0"/>
        <w:numPr>
          <w:ilvl w:val="0"/>
          <w:numId w:val="29"/>
        </w:numPr>
        <w:rPr>
          <w:rFonts w:eastAsia="宋体"/>
          <w:lang w:val="fr-FR" w:eastAsia="zh-CN"/>
        </w:rPr>
      </w:pPr>
      <w:r>
        <w:rPr>
          <w:szCs w:val="20"/>
        </w:rPr>
        <w:t xml:space="preserve">Distributed mapping of </w:t>
      </w:r>
      <w:r w:rsidRPr="00AF1296">
        <w:rPr>
          <w:szCs w:val="20"/>
        </w:rPr>
        <w:t>REGs to a CCE</w:t>
      </w:r>
    </w:p>
    <w:p w:rsidR="00845037" w:rsidRDefault="00845037" w:rsidP="00845037">
      <w:pPr>
        <w:pStyle w:val="1"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180"/>
        <w:textAlignment w:val="baseline"/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val="fr-FR" w:eastAsia="zh-CN"/>
        </w:rPr>
      </w:pPr>
      <w:r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val="fr-FR" w:eastAsia="zh-CN"/>
        </w:rPr>
        <w:t>Reference</w:t>
      </w:r>
      <w:r w:rsidR="00750473"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val="fr-FR" w:eastAsia="zh-CN"/>
        </w:rPr>
        <w:t>s</w:t>
      </w:r>
    </w:p>
    <w:p w:rsidR="00B92496" w:rsidRDefault="00B92496" w:rsidP="00B92496">
      <w:pPr>
        <w:pStyle w:val="a0"/>
        <w:numPr>
          <w:ilvl w:val="0"/>
          <w:numId w:val="7"/>
        </w:numPr>
        <w:rPr>
          <w:rFonts w:eastAsia="宋体"/>
          <w:lang w:eastAsia="zh-CN"/>
        </w:rPr>
      </w:pPr>
      <w:bookmarkStart w:id="3" w:name="_Ref477825946"/>
      <w:bookmarkStart w:id="4" w:name="_Ref473620807"/>
      <w:bookmarkEnd w:id="1"/>
      <w:bookmarkEnd w:id="2"/>
      <w:r>
        <w:rPr>
          <w:rFonts w:eastAsia="宋体" w:hint="eastAsia"/>
          <w:lang w:eastAsia="zh-CN"/>
        </w:rPr>
        <w:t>RAN WG1#8</w:t>
      </w:r>
      <w:r w:rsidR="007120ED">
        <w:rPr>
          <w:rFonts w:eastAsia="宋体" w:hint="eastAsia"/>
          <w:lang w:eastAsia="zh-CN"/>
        </w:rPr>
        <w:t>8</w:t>
      </w:r>
      <w:r>
        <w:rPr>
          <w:rFonts w:eastAsia="宋体" w:hint="eastAsia"/>
          <w:lang w:eastAsia="zh-CN"/>
        </w:rPr>
        <w:t xml:space="preserve"> Chairman</w:t>
      </w:r>
      <w:r>
        <w:rPr>
          <w:rFonts w:eastAsia="宋体"/>
          <w:lang w:eastAsia="zh-CN"/>
        </w:rPr>
        <w:t>’</w:t>
      </w:r>
      <w:r>
        <w:rPr>
          <w:rFonts w:eastAsia="宋体" w:hint="eastAsia"/>
          <w:lang w:eastAsia="zh-CN"/>
        </w:rPr>
        <w:t>s Notes.</w:t>
      </w:r>
      <w:bookmarkEnd w:id="3"/>
    </w:p>
    <w:p w:rsidR="00DC3FDB" w:rsidRDefault="00DC3FDB" w:rsidP="00DC3FDB">
      <w:pPr>
        <w:pStyle w:val="a0"/>
        <w:numPr>
          <w:ilvl w:val="0"/>
          <w:numId w:val="7"/>
        </w:numPr>
        <w:rPr>
          <w:rFonts w:eastAsia="宋体"/>
          <w:kern w:val="2"/>
          <w:szCs w:val="20"/>
          <w:lang w:eastAsia="zh-CN"/>
        </w:rPr>
      </w:pPr>
      <w:bookmarkStart w:id="5" w:name="_Ref477999996"/>
      <w:bookmarkEnd w:id="4"/>
      <w:r w:rsidRPr="000F18F3">
        <w:rPr>
          <w:rFonts w:eastAsia="宋体"/>
          <w:lang w:eastAsia="zh-CN"/>
        </w:rPr>
        <w:t>R1-1611254</w:t>
      </w:r>
      <w:r>
        <w:rPr>
          <w:rFonts w:eastAsia="宋体" w:hint="eastAsia"/>
          <w:lang w:eastAsia="zh-CN"/>
        </w:rPr>
        <w:t xml:space="preserve">, </w:t>
      </w:r>
      <w:r>
        <w:rPr>
          <w:rFonts w:eastAsia="宋体"/>
          <w:lang w:eastAsia="zh-CN"/>
        </w:rPr>
        <w:t>“</w:t>
      </w:r>
      <w:r w:rsidRPr="00A46D78">
        <w:rPr>
          <w:rFonts w:eastAsia="宋体"/>
          <w:lang w:eastAsia="zh-CN"/>
        </w:rPr>
        <w:t>Details of the Polar code design</w:t>
      </w:r>
      <w:r>
        <w:rPr>
          <w:rFonts w:eastAsia="宋体"/>
          <w:lang w:eastAsia="zh-CN"/>
        </w:rPr>
        <w:t>”</w:t>
      </w:r>
      <w:r>
        <w:rPr>
          <w:rFonts w:eastAsia="宋体" w:hint="eastAsia"/>
          <w:lang w:eastAsia="zh-CN"/>
        </w:rPr>
        <w:t xml:space="preserve">, Huawei, </w:t>
      </w:r>
      <w:r>
        <w:rPr>
          <w:rFonts w:eastAsia="宋体" w:hint="eastAsia"/>
          <w:kern w:val="2"/>
          <w:szCs w:val="20"/>
          <w:lang w:eastAsia="zh-CN"/>
        </w:rPr>
        <w:t xml:space="preserve">RAN1#87, </w:t>
      </w:r>
      <w:r w:rsidRPr="0092748A">
        <w:rPr>
          <w:rFonts w:eastAsia="宋体"/>
          <w:kern w:val="2"/>
          <w:szCs w:val="20"/>
          <w:lang w:eastAsia="zh-CN"/>
        </w:rPr>
        <w:t>Reno, USA 14th – 18th November 2016</w:t>
      </w:r>
      <w:bookmarkEnd w:id="5"/>
    </w:p>
    <w:p w:rsidR="00DC3FDB" w:rsidRDefault="008B66C9" w:rsidP="00DC3FDB">
      <w:pPr>
        <w:pStyle w:val="1"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180"/>
        <w:textAlignment w:val="baseline"/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val="fr-FR" w:eastAsia="zh-CN"/>
        </w:rPr>
      </w:pPr>
      <w:r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val="fr-FR" w:eastAsia="zh-CN"/>
        </w:rPr>
        <w:t xml:space="preserve">Annex A. </w:t>
      </w:r>
      <w:r w:rsidR="00DC3FDB"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val="fr-FR" w:eastAsia="zh-CN"/>
        </w:rPr>
        <w:t>Simulation assumptions</w:t>
      </w:r>
    </w:p>
    <w:p w:rsidR="008B66C9" w:rsidRPr="008B66C9" w:rsidRDefault="008B66C9" w:rsidP="008B66C9">
      <w:pPr>
        <w:pStyle w:val="a0"/>
        <w:jc w:val="center"/>
        <w:rPr>
          <w:rFonts w:eastAsia="宋体"/>
          <w:color w:val="808080"/>
          <w:szCs w:val="20"/>
          <w:lang w:eastAsia="zh-CN"/>
        </w:rPr>
      </w:pPr>
      <w:r>
        <w:rPr>
          <w:rFonts w:eastAsia="宋体" w:hint="eastAsia"/>
          <w:b/>
          <w:szCs w:val="20"/>
          <w:lang w:eastAsia="zh-CN"/>
        </w:rPr>
        <w:t>Table A</w:t>
      </w:r>
      <w:r w:rsidRPr="00B8152C">
        <w:rPr>
          <w:rFonts w:eastAsia="宋体" w:hint="eastAsia"/>
          <w:b/>
          <w:szCs w:val="20"/>
          <w:lang w:eastAsia="zh-CN"/>
        </w:rPr>
        <w:t xml:space="preserve">.1 </w:t>
      </w:r>
      <w:r>
        <w:rPr>
          <w:rFonts w:eastAsia="宋体" w:hint="eastAsia"/>
          <w:b/>
          <w:szCs w:val="20"/>
          <w:lang w:eastAsia="zh-CN"/>
        </w:rPr>
        <w:t>Link-level simulation assumptions</w:t>
      </w:r>
    </w:p>
    <w:tbl>
      <w:tblPr>
        <w:tblW w:w="88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3899"/>
        <w:gridCol w:w="4978"/>
      </w:tblGrid>
      <w:tr w:rsidR="00DC3FDB" w:rsidRPr="00566B89" w:rsidTr="00631C6D">
        <w:trPr>
          <w:trHeight w:val="315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  <w:hideMark/>
          </w:tcPr>
          <w:p w:rsidR="00DC3FDB" w:rsidRPr="00C07EE0" w:rsidRDefault="00DC3FDB" w:rsidP="00631C6D">
            <w:pPr>
              <w:jc w:val="center"/>
              <w:rPr>
                <w:rFonts w:eastAsia="MS Gothic"/>
                <w:b/>
                <w:sz w:val="20"/>
                <w:szCs w:val="20"/>
              </w:rPr>
            </w:pPr>
            <w:r w:rsidRPr="00C07EE0">
              <w:rPr>
                <w:b/>
                <w:sz w:val="20"/>
                <w:szCs w:val="20"/>
              </w:rPr>
              <w:t>Parameter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  <w:hideMark/>
          </w:tcPr>
          <w:p w:rsidR="00DC3FDB" w:rsidRPr="00C07EE0" w:rsidRDefault="00DC3FDB" w:rsidP="00631C6D">
            <w:pPr>
              <w:jc w:val="center"/>
              <w:rPr>
                <w:rFonts w:eastAsia="MS Gothic"/>
                <w:b/>
                <w:sz w:val="20"/>
                <w:szCs w:val="20"/>
              </w:rPr>
            </w:pPr>
            <w:r w:rsidRPr="00C07EE0">
              <w:rPr>
                <w:b/>
                <w:sz w:val="20"/>
                <w:szCs w:val="20"/>
              </w:rPr>
              <w:t>Assumption</w:t>
            </w:r>
          </w:p>
        </w:tc>
      </w:tr>
      <w:tr w:rsidR="00DC3FDB" w:rsidRPr="00566B89" w:rsidTr="00631C6D">
        <w:trPr>
          <w:trHeight w:val="165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3FDB" w:rsidRPr="00566B89" w:rsidRDefault="00DC3FDB" w:rsidP="00631C6D">
            <w:pPr>
              <w:jc w:val="center"/>
              <w:rPr>
                <w:rFonts w:eastAsia="MS Gothic"/>
                <w:sz w:val="20"/>
                <w:szCs w:val="20"/>
              </w:rPr>
            </w:pPr>
            <w:r w:rsidRPr="00566B89">
              <w:rPr>
                <w:sz w:val="20"/>
                <w:szCs w:val="20"/>
              </w:rPr>
              <w:t>Bandwidth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3FDB" w:rsidRPr="00566B89" w:rsidRDefault="00DC3FDB" w:rsidP="00631C6D">
            <w:pPr>
              <w:jc w:val="center"/>
              <w:rPr>
                <w:rFonts w:eastAsia="MS Gothic"/>
                <w:sz w:val="20"/>
                <w:szCs w:val="20"/>
              </w:rPr>
            </w:pP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20</w:t>
            </w:r>
            <w:r w:rsidRPr="00566B89">
              <w:rPr>
                <w:sz w:val="20"/>
                <w:szCs w:val="20"/>
              </w:rPr>
              <w:t xml:space="preserve"> MHz</w:t>
            </w:r>
          </w:p>
        </w:tc>
      </w:tr>
      <w:tr w:rsidR="00DC3FDB" w:rsidRPr="00566B89" w:rsidTr="00631C6D">
        <w:trPr>
          <w:trHeight w:val="165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3FDB" w:rsidRPr="00566B89" w:rsidRDefault="00DC3FDB" w:rsidP="00631C6D">
            <w:pPr>
              <w:jc w:val="center"/>
              <w:rPr>
                <w:rFonts w:eastAsia="MS Gothic"/>
                <w:sz w:val="20"/>
                <w:szCs w:val="20"/>
              </w:rPr>
            </w:pPr>
            <w:r w:rsidRPr="00566B89">
              <w:rPr>
                <w:sz w:val="20"/>
                <w:szCs w:val="20"/>
              </w:rPr>
              <w:t xml:space="preserve">Channel 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m</w:t>
            </w:r>
            <w:r w:rsidRPr="00566B89">
              <w:rPr>
                <w:sz w:val="20"/>
                <w:szCs w:val="20"/>
              </w:rPr>
              <w:t>odel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3FDB" w:rsidRPr="00566B89" w:rsidRDefault="00DC3FDB" w:rsidP="00DC3FDB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sz w:val="20"/>
                <w:szCs w:val="20"/>
              </w:rPr>
              <w:t>3 Km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/</w:t>
            </w:r>
            <w:r w:rsidRPr="00566B89">
              <w:rPr>
                <w:sz w:val="20"/>
                <w:szCs w:val="20"/>
              </w:rPr>
              <w:t>h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, </w:t>
            </w:r>
            <w:r>
              <w:rPr>
                <w:rFonts w:eastAsia="宋体" w:hint="eastAsia"/>
                <w:sz w:val="20"/>
                <w:szCs w:val="20"/>
                <w:lang w:eastAsia="zh-CN"/>
              </w:rPr>
              <w:t>TDL-C, 300ns</w:t>
            </w:r>
          </w:p>
        </w:tc>
      </w:tr>
      <w:tr w:rsidR="00DC3FDB" w:rsidRPr="00566B89" w:rsidTr="00631C6D">
        <w:trPr>
          <w:trHeight w:val="240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3FDB" w:rsidRPr="00566B89" w:rsidRDefault="00DC3FDB" w:rsidP="00631C6D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sz w:val="20"/>
                <w:szCs w:val="20"/>
              </w:rPr>
              <w:t xml:space="preserve">Channel 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e</w:t>
            </w:r>
            <w:r w:rsidRPr="00566B89">
              <w:rPr>
                <w:sz w:val="20"/>
                <w:szCs w:val="20"/>
              </w:rPr>
              <w:t>stimation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3FDB" w:rsidRPr="00566B89" w:rsidRDefault="00DC3FDB" w:rsidP="00631C6D">
            <w:pPr>
              <w:jc w:val="center"/>
              <w:rPr>
                <w:rFonts w:eastAsia="宋体"/>
                <w:sz w:val="20"/>
                <w:szCs w:val="20"/>
                <w:lang w:val="sv-SE" w:eastAsia="zh-CN"/>
              </w:rPr>
            </w:pPr>
            <w:r>
              <w:rPr>
                <w:rFonts w:eastAsia="宋体"/>
                <w:sz w:val="20"/>
                <w:szCs w:val="20"/>
                <w:lang w:val="sv-SE" w:eastAsia="zh-CN"/>
              </w:rPr>
              <w:t>I</w:t>
            </w:r>
            <w:r>
              <w:rPr>
                <w:rFonts w:eastAsia="宋体" w:hint="eastAsia"/>
                <w:sz w:val="20"/>
                <w:szCs w:val="20"/>
                <w:lang w:val="sv-SE" w:eastAsia="zh-CN"/>
              </w:rPr>
              <w:t xml:space="preserve">deal </w:t>
            </w:r>
            <w:r w:rsidRPr="00566B89">
              <w:rPr>
                <w:rFonts w:eastAsia="宋体" w:hint="eastAsia"/>
                <w:sz w:val="20"/>
                <w:szCs w:val="20"/>
                <w:lang w:val="sv-SE" w:eastAsia="zh-CN"/>
              </w:rPr>
              <w:t>MMSE</w:t>
            </w:r>
          </w:p>
        </w:tc>
      </w:tr>
      <w:tr w:rsidR="00DC3FDB" w:rsidRPr="00566B89" w:rsidTr="00631C6D">
        <w:trPr>
          <w:trHeight w:val="70"/>
          <w:jc w:val="center"/>
        </w:trPr>
        <w:tc>
          <w:tcPr>
            <w:tcW w:w="389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C3FDB" w:rsidRPr="00566B89" w:rsidRDefault="00DC3FDB" w:rsidP="00631C6D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rFonts w:eastAsia="宋体"/>
                <w:sz w:val="20"/>
                <w:szCs w:val="20"/>
                <w:lang w:eastAsia="zh-CN"/>
              </w:rPr>
              <w:t>R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esource allocation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3FDB" w:rsidRPr="00566B89" w:rsidRDefault="00DC3FDB" w:rsidP="00631C6D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EC4CBA">
              <w:rPr>
                <w:rFonts w:eastAsia="宋体"/>
                <w:sz w:val="20"/>
                <w:szCs w:val="20"/>
                <w:lang w:eastAsia="zh-CN"/>
              </w:rPr>
              <w:t>Only first-OFDM symbol are reserved for CCE mapping</w:t>
            </w:r>
          </w:p>
        </w:tc>
      </w:tr>
      <w:tr w:rsidR="00DC3FDB" w:rsidRPr="00EC4CBA" w:rsidTr="00631C6D">
        <w:trPr>
          <w:trHeight w:val="70"/>
          <w:jc w:val="center"/>
        </w:trPr>
        <w:tc>
          <w:tcPr>
            <w:tcW w:w="389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3FDB" w:rsidRPr="00566B89" w:rsidRDefault="00DC3FDB" w:rsidP="00631C6D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3FDB" w:rsidRPr="00EC4CBA" w:rsidRDefault="00DC3FDB" w:rsidP="00DC3FDB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>
              <w:rPr>
                <w:rFonts w:eastAsia="宋体"/>
                <w:sz w:val="20"/>
                <w:szCs w:val="20"/>
                <w:lang w:eastAsia="zh-CN"/>
              </w:rPr>
              <w:t>O</w:t>
            </w:r>
            <w:r>
              <w:rPr>
                <w:rFonts w:eastAsia="宋体" w:hint="eastAsia"/>
                <w:sz w:val="20"/>
                <w:szCs w:val="20"/>
                <w:lang w:eastAsia="zh-CN"/>
              </w:rPr>
              <w:t>ne PRB for one REG</w:t>
            </w:r>
          </w:p>
        </w:tc>
      </w:tr>
      <w:tr w:rsidR="00DC3FDB" w:rsidRPr="00566B89" w:rsidTr="00631C6D">
        <w:trPr>
          <w:trHeight w:val="281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3FDB" w:rsidRPr="00566B89" w:rsidRDefault="00DC3FDB" w:rsidP="00631C6D">
            <w:pPr>
              <w:jc w:val="center"/>
              <w:rPr>
                <w:rFonts w:eastAsia="MS Gothic"/>
                <w:sz w:val="20"/>
                <w:szCs w:val="20"/>
              </w:rPr>
            </w:pPr>
            <w:r w:rsidRPr="00566B89">
              <w:rPr>
                <w:sz w:val="20"/>
                <w:szCs w:val="20"/>
              </w:rPr>
              <w:t xml:space="preserve"> Control Channel Payload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3FDB" w:rsidRPr="00566B89" w:rsidRDefault="00DC3FDB" w:rsidP="00DC3FDB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>
              <w:rPr>
                <w:rFonts w:eastAsia="宋体" w:hint="eastAsia"/>
                <w:sz w:val="20"/>
                <w:szCs w:val="20"/>
                <w:lang w:eastAsia="zh-CN"/>
              </w:rPr>
              <w:t>60-</w:t>
            </w:r>
            <w:r w:rsidRPr="00EC4CBA">
              <w:rPr>
                <w:rFonts w:eastAsia="宋体"/>
                <w:sz w:val="20"/>
                <w:szCs w:val="20"/>
                <w:lang w:eastAsia="zh-CN"/>
              </w:rPr>
              <w:t>bit payload, 16-bit CRC</w:t>
            </w:r>
          </w:p>
        </w:tc>
      </w:tr>
      <w:tr w:rsidR="00DC3FDB" w:rsidRPr="00566B89" w:rsidTr="00631C6D">
        <w:trPr>
          <w:trHeight w:val="299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3FDB" w:rsidRPr="00DC3FDB" w:rsidRDefault="00DC3FDB" w:rsidP="00631C6D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DC3FDB">
              <w:rPr>
                <w:rFonts w:eastAsia="宋体"/>
                <w:sz w:val="20"/>
                <w:szCs w:val="20"/>
                <w:lang w:eastAsia="zh-CN"/>
              </w:rPr>
              <w:t>C</w:t>
            </w:r>
            <w:r w:rsidRPr="00DC3FDB">
              <w:rPr>
                <w:rFonts w:eastAsia="宋体" w:hint="eastAsia"/>
                <w:sz w:val="20"/>
                <w:szCs w:val="20"/>
                <w:lang w:eastAsia="zh-CN"/>
              </w:rPr>
              <w:t>oding scheme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3FDB" w:rsidRDefault="00DC3FDB" w:rsidP="00631C6D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Polar </w:t>
            </w:r>
            <w:r w:rsidRPr="00566B89">
              <w:rPr>
                <w:sz w:val="20"/>
                <w:szCs w:val="20"/>
              </w:rPr>
              <w:t>Code</w:t>
            </w:r>
            <w:r>
              <w:rPr>
                <w:rFonts w:eastAsia="宋体" w:hint="eastAsia"/>
                <w:sz w:val="20"/>
                <w:szCs w:val="20"/>
                <w:lang w:eastAsia="zh-CN"/>
              </w:rPr>
              <w:t xml:space="preserve"> </w:t>
            </w:r>
            <w:r>
              <w:rPr>
                <w:rFonts w:eastAsia="宋体"/>
                <w:sz w:val="20"/>
                <w:szCs w:val="20"/>
                <w:lang w:eastAsia="zh-CN"/>
              </w:rPr>
              <w:fldChar w:fldCharType="begin"/>
            </w:r>
            <w:r>
              <w:rPr>
                <w:rFonts w:eastAsia="宋体"/>
                <w:sz w:val="20"/>
                <w:szCs w:val="20"/>
                <w:lang w:eastAsia="zh-CN"/>
              </w:rPr>
              <w:instrText xml:space="preserve"> </w:instrText>
            </w:r>
            <w:r>
              <w:rPr>
                <w:rFonts w:eastAsia="宋体" w:hint="eastAsia"/>
                <w:sz w:val="20"/>
                <w:szCs w:val="20"/>
                <w:lang w:eastAsia="zh-CN"/>
              </w:rPr>
              <w:instrText>REF _Ref477999996 \r \h</w:instrText>
            </w:r>
            <w:r>
              <w:rPr>
                <w:rFonts w:eastAsia="宋体"/>
                <w:sz w:val="20"/>
                <w:szCs w:val="20"/>
                <w:lang w:eastAsia="zh-CN"/>
              </w:rPr>
              <w:instrText xml:space="preserve"> </w:instrText>
            </w:r>
            <w:r>
              <w:rPr>
                <w:rFonts w:eastAsia="宋体"/>
                <w:sz w:val="20"/>
                <w:szCs w:val="20"/>
                <w:lang w:eastAsia="zh-CN"/>
              </w:rPr>
            </w:r>
            <w:r>
              <w:rPr>
                <w:rFonts w:eastAsia="宋体"/>
                <w:sz w:val="20"/>
                <w:szCs w:val="20"/>
                <w:lang w:eastAsia="zh-CN"/>
              </w:rPr>
              <w:fldChar w:fldCharType="separate"/>
            </w:r>
            <w:r>
              <w:rPr>
                <w:rFonts w:eastAsia="宋体"/>
                <w:sz w:val="20"/>
                <w:szCs w:val="20"/>
                <w:lang w:eastAsia="zh-CN"/>
              </w:rPr>
              <w:t>[2]</w:t>
            </w:r>
            <w:r>
              <w:rPr>
                <w:rFonts w:eastAsia="宋体"/>
                <w:sz w:val="20"/>
                <w:szCs w:val="20"/>
                <w:lang w:eastAsia="zh-CN"/>
              </w:rPr>
              <w:fldChar w:fldCharType="end"/>
            </w:r>
          </w:p>
          <w:p w:rsidR="00DC3FDB" w:rsidRPr="00566B89" w:rsidRDefault="00DC3FDB" w:rsidP="00631C6D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rFonts w:eastAsia="宋体"/>
                <w:sz w:val="20"/>
                <w:szCs w:val="20"/>
                <w:lang w:eastAsia="zh-CN"/>
              </w:rPr>
              <w:t>P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unctured </w:t>
            </w:r>
            <w:r>
              <w:rPr>
                <w:rFonts w:eastAsia="宋体" w:hint="eastAsia"/>
                <w:sz w:val="20"/>
                <w:szCs w:val="20"/>
                <w:lang w:eastAsia="zh-CN"/>
              </w:rPr>
              <w:t xml:space="preserve">and ordering 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scheme according to </w:t>
            </w:r>
            <w:r>
              <w:rPr>
                <w:rFonts w:eastAsia="宋体"/>
                <w:sz w:val="20"/>
                <w:szCs w:val="20"/>
                <w:lang w:eastAsia="zh-CN"/>
              </w:rPr>
              <w:fldChar w:fldCharType="begin"/>
            </w:r>
            <w:r>
              <w:rPr>
                <w:rFonts w:eastAsia="宋体"/>
                <w:sz w:val="20"/>
                <w:szCs w:val="20"/>
                <w:lang w:eastAsia="zh-CN"/>
              </w:rPr>
              <w:instrText xml:space="preserve"> </w:instrText>
            </w:r>
            <w:r>
              <w:rPr>
                <w:rFonts w:eastAsia="宋体" w:hint="eastAsia"/>
                <w:sz w:val="20"/>
                <w:szCs w:val="20"/>
                <w:lang w:eastAsia="zh-CN"/>
              </w:rPr>
              <w:instrText>REF _Ref477999996 \r \h</w:instrText>
            </w:r>
            <w:r>
              <w:rPr>
                <w:rFonts w:eastAsia="宋体"/>
                <w:sz w:val="20"/>
                <w:szCs w:val="20"/>
                <w:lang w:eastAsia="zh-CN"/>
              </w:rPr>
              <w:instrText xml:space="preserve"> </w:instrText>
            </w:r>
            <w:r>
              <w:rPr>
                <w:rFonts w:eastAsia="宋体"/>
                <w:sz w:val="20"/>
                <w:szCs w:val="20"/>
                <w:lang w:eastAsia="zh-CN"/>
              </w:rPr>
            </w:r>
            <w:r>
              <w:rPr>
                <w:rFonts w:eastAsia="宋体"/>
                <w:sz w:val="20"/>
                <w:szCs w:val="20"/>
                <w:lang w:eastAsia="zh-CN"/>
              </w:rPr>
              <w:fldChar w:fldCharType="separate"/>
            </w:r>
            <w:r>
              <w:rPr>
                <w:rFonts w:eastAsia="宋体"/>
                <w:sz w:val="20"/>
                <w:szCs w:val="20"/>
                <w:lang w:eastAsia="zh-CN"/>
              </w:rPr>
              <w:t>[2]</w:t>
            </w:r>
            <w:r>
              <w:rPr>
                <w:rFonts w:eastAsia="宋体"/>
                <w:sz w:val="20"/>
                <w:szCs w:val="20"/>
                <w:lang w:eastAsia="zh-CN"/>
              </w:rPr>
              <w:fldChar w:fldCharType="end"/>
            </w:r>
          </w:p>
        </w:tc>
      </w:tr>
      <w:tr w:rsidR="00DC3FDB" w:rsidRPr="00566B89" w:rsidTr="00631C6D">
        <w:trPr>
          <w:trHeight w:val="299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3FDB" w:rsidRPr="00566B89" w:rsidRDefault="00DC3FDB" w:rsidP="00631C6D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Modulation Scheme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3FDB" w:rsidRPr="00566B89" w:rsidRDefault="00DC3FDB" w:rsidP="00DC3FDB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QPSK, Max-log-</w:t>
            </w:r>
            <w:proofErr w:type="spellStart"/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likehood</w:t>
            </w:r>
            <w:proofErr w:type="spellEnd"/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 algorithm</w:t>
            </w:r>
          </w:p>
        </w:tc>
      </w:tr>
      <w:tr w:rsidR="00DC3FDB" w:rsidRPr="00566B89" w:rsidTr="00631C6D">
        <w:trPr>
          <w:trHeight w:val="299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3FDB" w:rsidRPr="00566B89" w:rsidRDefault="00DC3FDB" w:rsidP="00631C6D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Subcarrier spacing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3FDB" w:rsidRPr="00566B89" w:rsidRDefault="00DC3FDB" w:rsidP="00631C6D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15kHz</w:t>
            </w:r>
          </w:p>
        </w:tc>
      </w:tr>
      <w:tr w:rsidR="00DC3FDB" w:rsidRPr="00566B89" w:rsidTr="00631C6D">
        <w:trPr>
          <w:trHeight w:val="299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3FDB" w:rsidRPr="00566B89" w:rsidRDefault="00DC3FDB" w:rsidP="00631C6D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S</w:t>
            </w:r>
            <w:r w:rsidRPr="00566B89">
              <w:rPr>
                <w:rFonts w:eastAsia="宋体"/>
                <w:sz w:val="20"/>
                <w:szCs w:val="20"/>
                <w:lang w:eastAsia="zh-CN"/>
              </w:rPr>
              <w:t>y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mbol length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3FDB" w:rsidRPr="00566B89" w:rsidRDefault="00DC3FDB" w:rsidP="00631C6D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rFonts w:eastAsia="宋体"/>
                <w:sz w:val="20"/>
                <w:szCs w:val="20"/>
                <w:lang w:eastAsia="zh-CN"/>
              </w:rPr>
              <w:t>N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ormal CP </w:t>
            </w:r>
            <w:r>
              <w:rPr>
                <w:rFonts w:eastAsia="宋体" w:hint="eastAsia"/>
                <w:sz w:val="20"/>
                <w:szCs w:val="20"/>
                <w:lang w:eastAsia="zh-CN"/>
              </w:rPr>
              <w:t>160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Ts + 2048 </w:t>
            </w:r>
            <w:proofErr w:type="spellStart"/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Ts</w:t>
            </w:r>
            <w:proofErr w:type="spellEnd"/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, </w:t>
            </w:r>
            <w:proofErr w:type="spellStart"/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Ts</w:t>
            </w:r>
            <w:proofErr w:type="spellEnd"/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 =</w:t>
            </w:r>
            <w:r>
              <w:rPr>
                <w:rFonts w:eastAsia="宋体" w:hint="eastAsia"/>
                <w:sz w:val="20"/>
                <w:szCs w:val="20"/>
                <w:lang w:eastAsia="zh-CN"/>
              </w:rPr>
              <w:t>1/30.72us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 </w:t>
            </w:r>
          </w:p>
        </w:tc>
      </w:tr>
      <w:tr w:rsidR="00DC3FDB" w:rsidRPr="00566B89" w:rsidTr="00631C6D">
        <w:trPr>
          <w:trHeight w:val="299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3FDB" w:rsidRPr="00566B89" w:rsidRDefault="00DC3FDB" w:rsidP="00631C6D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rFonts w:eastAsia="宋体"/>
                <w:sz w:val="20"/>
                <w:szCs w:val="20"/>
                <w:lang w:eastAsia="zh-CN"/>
              </w:rPr>
              <w:t>Antenna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 Model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3FDB" w:rsidRPr="00566B89" w:rsidRDefault="00DC3FDB" w:rsidP="00DC3FDB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>
              <w:rPr>
                <w:rFonts w:eastAsia="宋体" w:hint="eastAsia"/>
                <w:sz w:val="20"/>
                <w:szCs w:val="20"/>
                <w:lang w:eastAsia="zh-CN"/>
              </w:rPr>
              <w:t>2</w:t>
            </w:r>
            <w:r w:rsidRPr="00566B89">
              <w:rPr>
                <w:rFonts w:eastAsia="宋体"/>
                <w:sz w:val="20"/>
                <w:szCs w:val="20"/>
                <w:lang w:eastAsia="zh-CN"/>
              </w:rPr>
              <w:t xml:space="preserve"> </w:t>
            </w:r>
            <w:proofErr w:type="spellStart"/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Tx</w:t>
            </w:r>
            <w:proofErr w:type="spellEnd"/>
            <w:r w:rsidRPr="00566B89">
              <w:rPr>
                <w:rFonts w:eastAsia="宋体"/>
                <w:sz w:val="20"/>
                <w:szCs w:val="20"/>
                <w:lang w:eastAsia="zh-CN"/>
              </w:rPr>
              <w:t xml:space="preserve">, </w:t>
            </w:r>
            <w:r>
              <w:rPr>
                <w:rFonts w:eastAsia="宋体" w:hint="eastAsia"/>
                <w:sz w:val="20"/>
                <w:szCs w:val="20"/>
                <w:lang w:eastAsia="zh-CN"/>
              </w:rPr>
              <w:t>2</w:t>
            </w:r>
            <w:r w:rsidRPr="00566B89">
              <w:rPr>
                <w:rFonts w:eastAsia="宋体"/>
                <w:sz w:val="20"/>
                <w:szCs w:val="20"/>
                <w:lang w:eastAsia="zh-CN"/>
              </w:rPr>
              <w:t xml:space="preserve"> 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Rx</w:t>
            </w:r>
          </w:p>
        </w:tc>
      </w:tr>
      <w:tr w:rsidR="00DC3FDB" w:rsidRPr="00566B89" w:rsidTr="00631C6D">
        <w:trPr>
          <w:trHeight w:val="299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3FDB" w:rsidRPr="00566B89" w:rsidRDefault="00DC3FDB" w:rsidP="00631C6D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>
              <w:rPr>
                <w:rFonts w:eastAsia="宋体" w:hint="eastAsia"/>
                <w:sz w:val="20"/>
                <w:szCs w:val="20"/>
                <w:lang w:eastAsia="zh-CN"/>
              </w:rPr>
              <w:t>Reference signals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3FDB" w:rsidRPr="00566B89" w:rsidRDefault="00DC3FDB" w:rsidP="00631C6D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>
              <w:rPr>
                <w:rFonts w:eastAsia="宋体"/>
                <w:sz w:val="20"/>
                <w:szCs w:val="20"/>
                <w:lang w:eastAsia="zh-CN"/>
              </w:rPr>
              <w:t>S</w:t>
            </w:r>
            <w:r>
              <w:rPr>
                <w:rFonts w:eastAsia="宋体" w:hint="eastAsia"/>
                <w:sz w:val="20"/>
                <w:szCs w:val="20"/>
                <w:lang w:eastAsia="zh-CN"/>
              </w:rPr>
              <w:t>ee below</w:t>
            </w:r>
          </w:p>
        </w:tc>
      </w:tr>
      <w:tr w:rsidR="00DC3FDB" w:rsidRPr="00566B89" w:rsidTr="00631C6D">
        <w:trPr>
          <w:trHeight w:val="299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3FDB" w:rsidRDefault="00DC3FDB" w:rsidP="00631C6D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DC3FDB">
              <w:rPr>
                <w:rFonts w:eastAsia="宋体"/>
                <w:sz w:val="20"/>
                <w:szCs w:val="20"/>
                <w:lang w:eastAsia="zh-CN"/>
              </w:rPr>
              <w:t>Transmission scheme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3FDB" w:rsidRDefault="00DC3FDB" w:rsidP="00DC3FDB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proofErr w:type="spellStart"/>
            <w:r>
              <w:rPr>
                <w:rFonts w:eastAsia="宋体" w:hint="eastAsia"/>
                <w:sz w:val="20"/>
                <w:szCs w:val="20"/>
                <w:lang w:eastAsia="zh-CN"/>
              </w:rPr>
              <w:t>P</w:t>
            </w:r>
            <w:r w:rsidRPr="00DC3FDB">
              <w:rPr>
                <w:rFonts w:eastAsia="宋体"/>
                <w:sz w:val="20"/>
                <w:szCs w:val="20"/>
                <w:lang w:eastAsia="zh-CN"/>
              </w:rPr>
              <w:t>recoder</w:t>
            </w:r>
            <w:proofErr w:type="spellEnd"/>
            <w:r w:rsidRPr="00DC3FDB">
              <w:rPr>
                <w:rFonts w:eastAsia="宋体"/>
                <w:sz w:val="20"/>
                <w:szCs w:val="20"/>
                <w:lang w:eastAsia="zh-CN"/>
              </w:rPr>
              <w:t xml:space="preserve"> </w:t>
            </w:r>
            <w:r>
              <w:rPr>
                <w:rFonts w:eastAsia="宋体" w:hint="eastAsia"/>
                <w:sz w:val="20"/>
                <w:szCs w:val="20"/>
                <w:lang w:eastAsia="zh-CN"/>
              </w:rPr>
              <w:t xml:space="preserve">cycling </w:t>
            </w:r>
            <w:r w:rsidRPr="00DC3FDB">
              <w:rPr>
                <w:rFonts w:eastAsia="宋体"/>
                <w:sz w:val="20"/>
                <w:szCs w:val="20"/>
                <w:lang w:eastAsia="zh-CN"/>
              </w:rPr>
              <w:t>per PRB</w:t>
            </w:r>
            <w:r>
              <w:rPr>
                <w:rFonts w:eastAsia="宋体" w:hint="eastAsia"/>
                <w:sz w:val="20"/>
                <w:szCs w:val="20"/>
                <w:lang w:eastAsia="zh-CN"/>
              </w:rPr>
              <w:t xml:space="preserve">, </w:t>
            </w:r>
            <w:r>
              <w:rPr>
                <w:rFonts w:eastAsia="宋体"/>
                <w:sz w:val="20"/>
                <w:szCs w:val="20"/>
                <w:lang w:eastAsia="zh-CN"/>
              </w:rPr>
              <w:t xml:space="preserve">2 </w:t>
            </w:r>
            <w:proofErr w:type="spellStart"/>
            <w:r>
              <w:rPr>
                <w:rFonts w:eastAsia="宋体"/>
                <w:sz w:val="20"/>
                <w:szCs w:val="20"/>
                <w:lang w:eastAsia="zh-CN"/>
              </w:rPr>
              <w:t>Tx</w:t>
            </w:r>
            <w:proofErr w:type="spellEnd"/>
            <w:r>
              <w:rPr>
                <w:rFonts w:eastAsia="宋体" w:hint="eastAsia"/>
                <w:sz w:val="20"/>
                <w:szCs w:val="20"/>
                <w:lang w:eastAsia="zh-CN"/>
              </w:rPr>
              <w:t xml:space="preserve"> </w:t>
            </w:r>
            <w:r w:rsidRPr="00DC3FDB">
              <w:rPr>
                <w:rFonts w:eastAsia="宋体"/>
                <w:sz w:val="20"/>
                <w:szCs w:val="20"/>
                <w:lang w:eastAsia="zh-CN"/>
              </w:rPr>
              <w:t>SFBC</w:t>
            </w:r>
          </w:p>
        </w:tc>
      </w:tr>
      <w:tr w:rsidR="0064071A" w:rsidRPr="00566B89" w:rsidTr="0064071A">
        <w:trPr>
          <w:trHeight w:val="299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71A" w:rsidRDefault="0064071A" w:rsidP="001F7AFB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>
              <w:rPr>
                <w:rFonts w:eastAsia="宋体"/>
                <w:sz w:val="20"/>
                <w:szCs w:val="20"/>
                <w:lang w:eastAsia="zh-CN"/>
              </w:rPr>
              <w:t>CCE size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71A" w:rsidRDefault="0064071A" w:rsidP="0064071A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>
              <w:rPr>
                <w:rFonts w:eastAsia="宋体"/>
                <w:sz w:val="20"/>
                <w:szCs w:val="20"/>
                <w:lang w:eastAsia="zh-CN"/>
              </w:rPr>
              <w:t>4 RBs, 48 subcarriers, 1/3 overhead for RS</w:t>
            </w:r>
          </w:p>
        </w:tc>
      </w:tr>
    </w:tbl>
    <w:p w:rsidR="00DC3FDB" w:rsidRPr="0064071A" w:rsidRDefault="00DC3FDB" w:rsidP="00DC3FDB">
      <w:pPr>
        <w:pStyle w:val="a0"/>
        <w:rPr>
          <w:rFonts w:eastAsia="宋体"/>
          <w:lang w:eastAsia="zh-CN"/>
        </w:rPr>
      </w:pPr>
    </w:p>
    <w:p w:rsidR="008B66C9" w:rsidRDefault="008B66C9" w:rsidP="00710D28">
      <w:pPr>
        <w:pStyle w:val="a0"/>
        <w:jc w:val="center"/>
        <w:rPr>
          <w:rFonts w:eastAsia="宋体"/>
          <w:color w:val="808080"/>
          <w:szCs w:val="20"/>
          <w:lang w:eastAsia="zh-CN"/>
        </w:rPr>
      </w:pPr>
      <w:r>
        <w:rPr>
          <w:rFonts w:eastAsia="宋体" w:hint="eastAsia"/>
          <w:b/>
          <w:szCs w:val="20"/>
          <w:lang w:eastAsia="zh-CN"/>
        </w:rPr>
        <w:t>Figure A</w:t>
      </w:r>
      <w:r w:rsidRPr="00B8152C">
        <w:rPr>
          <w:rFonts w:eastAsia="宋体" w:hint="eastAsia"/>
          <w:b/>
          <w:szCs w:val="20"/>
          <w:lang w:eastAsia="zh-CN"/>
        </w:rPr>
        <w:t>.1 RS</w:t>
      </w:r>
      <w:r>
        <w:rPr>
          <w:rFonts w:eastAsia="宋体" w:hint="eastAsia"/>
          <w:b/>
          <w:szCs w:val="20"/>
          <w:lang w:eastAsia="zh-CN"/>
        </w:rPr>
        <w:t xml:space="preserve"> </w:t>
      </w:r>
      <w:r w:rsidRPr="00B8152C">
        <w:rPr>
          <w:rFonts w:eastAsia="宋体" w:hint="eastAsia"/>
          <w:b/>
          <w:szCs w:val="20"/>
          <w:lang w:eastAsia="zh-CN"/>
        </w:rPr>
        <w:t>(1/3 overhead)</w:t>
      </w:r>
    </w:p>
    <w:p w:rsidR="00113C31" w:rsidRPr="00C53905" w:rsidRDefault="00431D4F" w:rsidP="00710D28">
      <w:pPr>
        <w:pStyle w:val="a0"/>
        <w:jc w:val="center"/>
        <w:rPr>
          <w:rFonts w:eastAsia="宋体"/>
          <w:lang w:eastAsia="zh-CN"/>
        </w:rPr>
      </w:pPr>
      <w:r w:rsidRPr="00710D28">
        <w:rPr>
          <w:rFonts w:eastAsia="宋体"/>
          <w:color w:val="808080"/>
          <w:szCs w:val="20"/>
          <w:lang w:eastAsia="zh-CN"/>
        </w:rPr>
        <w:object w:dxaOrig="9105" w:dyaOrig="8250">
          <v:shape id="_x0000_i1030" type="#_x0000_t75" style="width:219.75pt;height:199.65pt" o:ole="">
            <v:imagedata r:id="rId21" o:title=""/>
          </v:shape>
          <o:OLEObject Type="Embed" ProgID="Visio.Drawing.15" ShapeID="_x0000_i1030" DrawAspect="Content" ObjectID="_1551942526" r:id="rId22"/>
        </w:object>
      </w:r>
    </w:p>
    <w:sectPr w:rsidR="00113C31" w:rsidRPr="00C53905">
      <w:footerReference w:type="default" r:id="rId23"/>
      <w:pgSz w:w="11909" w:h="16834" w:code="9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3AE5" w:rsidRDefault="002B3AE5">
      <w:r>
        <w:separator/>
      </w:r>
    </w:p>
  </w:endnote>
  <w:endnote w:type="continuationSeparator" w:id="0">
    <w:p w:rsidR="002B3AE5" w:rsidRDefault="002B3A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1E4D" w:rsidRPr="00E7456F" w:rsidRDefault="009A1E4D" w:rsidP="00E7456F">
    <w:pPr>
      <w:pStyle w:val="ab"/>
      <w:jc w:val="center"/>
    </w:pPr>
    <w:r>
      <w:rPr>
        <w:rStyle w:val="ac"/>
      </w:rPr>
      <w:fldChar w:fldCharType="begin"/>
    </w:r>
    <w:r>
      <w:rPr>
        <w:rStyle w:val="ac"/>
      </w:rPr>
      <w:instrText xml:space="preserve"> PAGE </w:instrText>
    </w:r>
    <w:r>
      <w:rPr>
        <w:rStyle w:val="ac"/>
      </w:rPr>
      <w:fldChar w:fldCharType="separate"/>
    </w:r>
    <w:r w:rsidR="00C07EE0">
      <w:rPr>
        <w:rStyle w:val="ac"/>
        <w:noProof/>
      </w:rPr>
      <w:t>1</w:t>
    </w:r>
    <w:r>
      <w:rPr>
        <w:rStyle w:val="ac"/>
      </w:rPr>
      <w:fldChar w:fldCharType="end"/>
    </w:r>
    <w:r>
      <w:rPr>
        <w:rStyle w:val="ac"/>
        <w:rFonts w:eastAsia="宋体" w:hint="eastAsia"/>
        <w:lang w:eastAsia="zh-CN"/>
      </w:rPr>
      <w:t>/</w:t>
    </w:r>
    <w:r>
      <w:rPr>
        <w:rStyle w:val="ac"/>
      </w:rPr>
      <w:fldChar w:fldCharType="begin"/>
    </w:r>
    <w:r>
      <w:rPr>
        <w:rStyle w:val="ac"/>
      </w:rPr>
      <w:instrText xml:space="preserve"> NUMPAGES </w:instrText>
    </w:r>
    <w:r>
      <w:rPr>
        <w:rStyle w:val="ac"/>
      </w:rPr>
      <w:fldChar w:fldCharType="separate"/>
    </w:r>
    <w:r w:rsidR="00C07EE0">
      <w:rPr>
        <w:rStyle w:val="ac"/>
        <w:noProof/>
      </w:rPr>
      <w:t>5</w:t>
    </w:r>
    <w:r>
      <w:rPr>
        <w:rStyle w:val="ac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3AE5" w:rsidRDefault="002B3AE5">
      <w:r>
        <w:separator/>
      </w:r>
    </w:p>
  </w:footnote>
  <w:footnote w:type="continuationSeparator" w:id="0">
    <w:p w:rsidR="002B3AE5" w:rsidRDefault="002B3AE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572" type="#_x0000_t75" style="width:11.2pt;height:11.2pt" o:bullet="t">
        <v:imagedata r:id="rId1" o:title="clip_image001"/>
      </v:shape>
    </w:pict>
  </w:numPicBullet>
  <w:numPicBullet w:numPicBulletId="1">
    <w:pict>
      <v:shape id="_x0000_i1573" type="#_x0000_t75" style="width:191.7pt;height:203.85pt" o:bullet="t">
        <v:imagedata r:id="rId2" o:title="art27F"/>
      </v:shape>
    </w:pict>
  </w:numPicBullet>
  <w:abstractNum w:abstractNumId="0">
    <w:nsid w:val="FFFFFF7E"/>
    <w:multiLevelType w:val="singleLevel"/>
    <w:tmpl w:val="5A54DD86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1">
    <w:nsid w:val="0BC93FC6"/>
    <w:multiLevelType w:val="hybridMultilevel"/>
    <w:tmpl w:val="21B21610"/>
    <w:lvl w:ilvl="0" w:tplc="2490F85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6BBA463C">
      <w:start w:val="4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C850434E">
      <w:start w:val="4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97AAC96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BBB0F90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DE2CD3CE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3C5E57E0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B29A61B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E65041D4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2">
    <w:nsid w:val="11080476"/>
    <w:multiLevelType w:val="hybridMultilevel"/>
    <w:tmpl w:val="8F460C7C"/>
    <w:lvl w:ilvl="0" w:tplc="D0F6ED78">
      <w:start w:val="6"/>
      <w:numFmt w:val="bullet"/>
      <w:lvlText w:val="-"/>
      <w:lvlJc w:val="left"/>
      <w:pPr>
        <w:ind w:left="420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12200B9C"/>
    <w:multiLevelType w:val="multilevel"/>
    <w:tmpl w:val="0DA4BB14"/>
    <w:lvl w:ilvl="0">
      <w:start w:val="1"/>
      <w:numFmt w:val="decimal"/>
      <w:pStyle w:val="30"/>
      <w:lvlText w:val="%1.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4">
    <w:nsid w:val="1AB70BAB"/>
    <w:multiLevelType w:val="hybridMultilevel"/>
    <w:tmpl w:val="5E3A5546"/>
    <w:lvl w:ilvl="0" w:tplc="04090019">
      <w:start w:val="1"/>
      <w:numFmt w:val="lowerLetter"/>
      <w:lvlText w:val="%1)"/>
      <w:lvlJc w:val="left"/>
      <w:pPr>
        <w:ind w:left="420" w:hanging="420"/>
      </w:pPr>
      <w:rPr>
        <w:rFonts w:hint="default"/>
      </w:rPr>
    </w:lvl>
    <w:lvl w:ilvl="1" w:tplc="3E800DB4">
      <w:start w:val="1"/>
      <w:numFmt w:val="bullet"/>
      <w:lvlText w:val="-"/>
      <w:lvlJc w:val="left"/>
      <w:pPr>
        <w:ind w:left="840" w:hanging="420"/>
      </w:pPr>
      <w:rPr>
        <w:rFonts w:ascii="Verdana" w:hAnsi="Verdana" w:hint="default"/>
      </w:rPr>
    </w:lvl>
    <w:lvl w:ilvl="2" w:tplc="F9AAB4DA">
      <w:start w:val="1"/>
      <w:numFmt w:val="decimal"/>
      <w:lvlText w:val="%3."/>
      <w:lvlJc w:val="left"/>
      <w:pPr>
        <w:ind w:left="1200" w:hanging="360"/>
      </w:pPr>
      <w:rPr>
        <w:rFonts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1EC76D69"/>
    <w:multiLevelType w:val="hybridMultilevel"/>
    <w:tmpl w:val="5D8E87B2"/>
    <w:lvl w:ilvl="0" w:tplc="C4B0478C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228D326D"/>
    <w:multiLevelType w:val="hybridMultilevel"/>
    <w:tmpl w:val="75A01460"/>
    <w:lvl w:ilvl="0" w:tplc="24505CAC">
      <w:start w:val="1"/>
      <w:numFmt w:val="decimal"/>
      <w:lvlText w:val="[%1]"/>
      <w:lvlJc w:val="left"/>
      <w:pPr>
        <w:ind w:left="420" w:hanging="420"/>
      </w:pPr>
      <w:rPr>
        <w:rFonts w:cs="Times New Roman"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22961163"/>
    <w:multiLevelType w:val="hybridMultilevel"/>
    <w:tmpl w:val="56EAAA4A"/>
    <w:lvl w:ilvl="0" w:tplc="3E800DB4">
      <w:start w:val="1"/>
      <w:numFmt w:val="bullet"/>
      <w:lvlText w:val="-"/>
      <w:lvlJc w:val="left"/>
      <w:pPr>
        <w:ind w:left="1128" w:hanging="420"/>
      </w:pPr>
      <w:rPr>
        <w:rFonts w:ascii="Verdana" w:hAnsi="Verdana" w:hint="default"/>
      </w:rPr>
    </w:lvl>
    <w:lvl w:ilvl="1" w:tplc="04090003" w:tentative="1">
      <w:start w:val="1"/>
      <w:numFmt w:val="bullet"/>
      <w:lvlText w:val=""/>
      <w:lvlJc w:val="left"/>
      <w:pPr>
        <w:ind w:left="154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6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8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2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4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6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88" w:hanging="420"/>
      </w:pPr>
      <w:rPr>
        <w:rFonts w:ascii="Wingdings" w:hAnsi="Wingdings" w:hint="default"/>
      </w:rPr>
    </w:lvl>
  </w:abstractNum>
  <w:abstractNum w:abstractNumId="8">
    <w:nsid w:val="39A06CA0"/>
    <w:multiLevelType w:val="hybridMultilevel"/>
    <w:tmpl w:val="EC0660AA"/>
    <w:lvl w:ilvl="0" w:tplc="D59C5E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A8FEB38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578E5CC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2CF8A30A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1848CA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CB26EE1A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E8768FB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2AB4AE2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95CACF5E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9">
    <w:nsid w:val="40106388"/>
    <w:multiLevelType w:val="hybridMultilevel"/>
    <w:tmpl w:val="53FE9BD4"/>
    <w:lvl w:ilvl="0" w:tplc="199CD238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4A16635B"/>
    <w:multiLevelType w:val="hybridMultilevel"/>
    <w:tmpl w:val="DD3A9E56"/>
    <w:lvl w:ilvl="0" w:tplc="02167798">
      <w:start w:val="1"/>
      <w:numFmt w:val="bullet"/>
      <w:lvlText w:val="-"/>
      <w:lvlJc w:val="left"/>
      <w:pPr>
        <w:ind w:left="420" w:hanging="42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4AFD03B7"/>
    <w:multiLevelType w:val="hybridMultilevel"/>
    <w:tmpl w:val="825A3DBA"/>
    <w:lvl w:ilvl="0" w:tplc="9990A8E2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4BF96030"/>
    <w:multiLevelType w:val="hybridMultilevel"/>
    <w:tmpl w:val="0D3E8468"/>
    <w:lvl w:ilvl="0" w:tplc="02167798">
      <w:start w:val="1"/>
      <w:numFmt w:val="bullet"/>
      <w:lvlText w:val="-"/>
      <w:lvlJc w:val="left"/>
      <w:pPr>
        <w:ind w:left="420" w:hanging="42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4E710CCF"/>
    <w:multiLevelType w:val="hybridMultilevel"/>
    <w:tmpl w:val="152A61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F0D76D2"/>
    <w:multiLevelType w:val="hybridMultilevel"/>
    <w:tmpl w:val="39DC0BB8"/>
    <w:lvl w:ilvl="0" w:tplc="FCEC7C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1A87432">
      <w:start w:val="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0144FA3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4840542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FD76499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30DCC7E2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C8A05D34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F376A9AC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D0F6273E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5">
    <w:nsid w:val="500F149E"/>
    <w:multiLevelType w:val="hybridMultilevel"/>
    <w:tmpl w:val="5B007A5E"/>
    <w:lvl w:ilvl="0" w:tplc="02167798">
      <w:start w:val="1"/>
      <w:numFmt w:val="bullet"/>
      <w:lvlText w:val="-"/>
      <w:lvlJc w:val="left"/>
      <w:pPr>
        <w:ind w:left="420" w:hanging="42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>
    <w:nsid w:val="556A1A2B"/>
    <w:multiLevelType w:val="hybridMultilevel"/>
    <w:tmpl w:val="445AC300"/>
    <w:lvl w:ilvl="0" w:tplc="04090019">
      <w:start w:val="1"/>
      <w:numFmt w:val="lowerLetter"/>
      <w:lvlText w:val="%1)"/>
      <w:lvlJc w:val="left"/>
      <w:pPr>
        <w:ind w:left="420" w:hanging="420"/>
      </w:pPr>
      <w:rPr>
        <w:rFonts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572442E9"/>
    <w:multiLevelType w:val="hybridMultilevel"/>
    <w:tmpl w:val="5A8E61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1640457"/>
    <w:multiLevelType w:val="hybridMultilevel"/>
    <w:tmpl w:val="79D66790"/>
    <w:lvl w:ilvl="0" w:tplc="3E800DB4">
      <w:start w:val="1"/>
      <w:numFmt w:val="bullet"/>
      <w:lvlText w:val="-"/>
      <w:lvlJc w:val="left"/>
      <w:pPr>
        <w:ind w:left="420" w:hanging="420"/>
      </w:pPr>
      <w:rPr>
        <w:rFonts w:ascii="Verdana" w:hAnsi="Verdana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63AA3C72"/>
    <w:multiLevelType w:val="hybridMultilevel"/>
    <w:tmpl w:val="4E521EB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6883471D"/>
    <w:multiLevelType w:val="hybridMultilevel"/>
    <w:tmpl w:val="81CAB192"/>
    <w:lvl w:ilvl="0" w:tplc="E8FA4B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>
    <w:nsid w:val="6D6C0433"/>
    <w:multiLevelType w:val="multilevel"/>
    <w:tmpl w:val="0409001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22">
    <w:nsid w:val="776F2BE8"/>
    <w:multiLevelType w:val="hybridMultilevel"/>
    <w:tmpl w:val="A13049BE"/>
    <w:lvl w:ilvl="0" w:tplc="96048940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>
    <w:nsid w:val="7BC330F5"/>
    <w:multiLevelType w:val="hybridMultilevel"/>
    <w:tmpl w:val="C2769C2A"/>
    <w:lvl w:ilvl="0" w:tplc="E41213F0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BED18BC"/>
    <w:multiLevelType w:val="multilevel"/>
    <w:tmpl w:val="C03C5168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-1247"/>
        </w:tabs>
        <w:ind w:left="1304" w:hanging="1304"/>
      </w:pPr>
      <w:rPr>
        <w:rFonts w:hint="default"/>
        <w:i w:val="0"/>
        <w:iCs/>
        <w:u w:val="no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1247"/>
        </w:tabs>
        <w:ind w:left="-1247" w:firstLine="0"/>
      </w:pPr>
      <w:rPr>
        <w:rFonts w:hint="default"/>
      </w:rPr>
    </w:lvl>
  </w:abstractNum>
  <w:abstractNum w:abstractNumId="25">
    <w:nsid w:val="7C68704B"/>
    <w:multiLevelType w:val="hybridMultilevel"/>
    <w:tmpl w:val="7D2EDCA6"/>
    <w:lvl w:ilvl="0" w:tplc="9604894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6">
    <w:nsid w:val="7CF93E81"/>
    <w:multiLevelType w:val="hybridMultilevel"/>
    <w:tmpl w:val="425C4B84"/>
    <w:lvl w:ilvl="0" w:tplc="C0168EB6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>
    <w:nsid w:val="7F3B3C93"/>
    <w:multiLevelType w:val="hybridMultilevel"/>
    <w:tmpl w:val="81CAB192"/>
    <w:lvl w:ilvl="0" w:tplc="E8FA4B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4"/>
  </w:num>
  <w:num w:numId="2">
    <w:abstractNumId w:val="0"/>
  </w:num>
  <w:num w:numId="3">
    <w:abstractNumId w:val="23"/>
  </w:num>
  <w:num w:numId="4">
    <w:abstractNumId w:val="3"/>
  </w:num>
  <w:num w:numId="5">
    <w:abstractNumId w:val="21"/>
  </w:num>
  <w:num w:numId="6">
    <w:abstractNumId w:val="19"/>
  </w:num>
  <w:num w:numId="7">
    <w:abstractNumId w:val="6"/>
  </w:num>
  <w:num w:numId="8">
    <w:abstractNumId w:val="2"/>
  </w:num>
  <w:num w:numId="9">
    <w:abstractNumId w:val="5"/>
  </w:num>
  <w:num w:numId="10">
    <w:abstractNumId w:val="11"/>
  </w:num>
  <w:num w:numId="11">
    <w:abstractNumId w:val="14"/>
  </w:num>
  <w:num w:numId="12">
    <w:abstractNumId w:val="13"/>
  </w:num>
  <w:num w:numId="13">
    <w:abstractNumId w:val="8"/>
  </w:num>
  <w:num w:numId="14">
    <w:abstractNumId w:val="1"/>
  </w:num>
  <w:num w:numId="15">
    <w:abstractNumId w:val="1"/>
  </w:num>
  <w:num w:numId="16">
    <w:abstractNumId w:val="22"/>
  </w:num>
  <w:num w:numId="17">
    <w:abstractNumId w:val="16"/>
  </w:num>
  <w:num w:numId="18">
    <w:abstractNumId w:val="4"/>
  </w:num>
  <w:num w:numId="19">
    <w:abstractNumId w:val="26"/>
  </w:num>
  <w:num w:numId="20">
    <w:abstractNumId w:val="20"/>
  </w:num>
  <w:num w:numId="21">
    <w:abstractNumId w:val="25"/>
  </w:num>
  <w:num w:numId="22">
    <w:abstractNumId w:val="15"/>
  </w:num>
  <w:num w:numId="23">
    <w:abstractNumId w:val="10"/>
  </w:num>
  <w:num w:numId="24">
    <w:abstractNumId w:val="27"/>
  </w:num>
  <w:num w:numId="25">
    <w:abstractNumId w:val="17"/>
  </w:num>
  <w:num w:numId="26">
    <w:abstractNumId w:val="12"/>
  </w:num>
  <w:num w:numId="27">
    <w:abstractNumId w:val="9"/>
  </w:num>
  <w:num w:numId="28">
    <w:abstractNumId w:val="18"/>
  </w:num>
  <w:num w:numId="29">
    <w:abstractNumId w:val="7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doNotDisplayPageBoundarie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57"/>
  <w:drawingGridVerticalSpacing w:val="57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0733"/>
    <w:rsid w:val="0000279E"/>
    <w:rsid w:val="00004DD6"/>
    <w:rsid w:val="00005B9C"/>
    <w:rsid w:val="000100CC"/>
    <w:rsid w:val="000102F8"/>
    <w:rsid w:val="00014788"/>
    <w:rsid w:val="00017714"/>
    <w:rsid w:val="00017F21"/>
    <w:rsid w:val="00021588"/>
    <w:rsid w:val="00021D56"/>
    <w:rsid w:val="00022CB4"/>
    <w:rsid w:val="00022DD6"/>
    <w:rsid w:val="0002462D"/>
    <w:rsid w:val="00024A15"/>
    <w:rsid w:val="0002717D"/>
    <w:rsid w:val="000273FD"/>
    <w:rsid w:val="0002784B"/>
    <w:rsid w:val="00032856"/>
    <w:rsid w:val="00033B21"/>
    <w:rsid w:val="00034348"/>
    <w:rsid w:val="000377D9"/>
    <w:rsid w:val="00041699"/>
    <w:rsid w:val="00042521"/>
    <w:rsid w:val="00046452"/>
    <w:rsid w:val="0005100C"/>
    <w:rsid w:val="0005168C"/>
    <w:rsid w:val="00051C62"/>
    <w:rsid w:val="00052402"/>
    <w:rsid w:val="000528A1"/>
    <w:rsid w:val="00055ACB"/>
    <w:rsid w:val="00055FCB"/>
    <w:rsid w:val="00062D7E"/>
    <w:rsid w:val="000636C4"/>
    <w:rsid w:val="000676F6"/>
    <w:rsid w:val="00072B01"/>
    <w:rsid w:val="00074060"/>
    <w:rsid w:val="00076E96"/>
    <w:rsid w:val="0007708D"/>
    <w:rsid w:val="000773F6"/>
    <w:rsid w:val="00080662"/>
    <w:rsid w:val="000855F8"/>
    <w:rsid w:val="00095318"/>
    <w:rsid w:val="000958B4"/>
    <w:rsid w:val="00095BBB"/>
    <w:rsid w:val="000969C4"/>
    <w:rsid w:val="00096DAC"/>
    <w:rsid w:val="000A05CD"/>
    <w:rsid w:val="000A18B2"/>
    <w:rsid w:val="000A66F1"/>
    <w:rsid w:val="000A7506"/>
    <w:rsid w:val="000B01B5"/>
    <w:rsid w:val="000B0B02"/>
    <w:rsid w:val="000B31CF"/>
    <w:rsid w:val="000B3979"/>
    <w:rsid w:val="000B3BAB"/>
    <w:rsid w:val="000B3BE9"/>
    <w:rsid w:val="000B3E4E"/>
    <w:rsid w:val="000B5BB8"/>
    <w:rsid w:val="000B7688"/>
    <w:rsid w:val="000C2C02"/>
    <w:rsid w:val="000C43D9"/>
    <w:rsid w:val="000C4D4A"/>
    <w:rsid w:val="000C6C83"/>
    <w:rsid w:val="000D1E4C"/>
    <w:rsid w:val="000D4D36"/>
    <w:rsid w:val="000D515E"/>
    <w:rsid w:val="000D57AB"/>
    <w:rsid w:val="000D5CAF"/>
    <w:rsid w:val="000D6F08"/>
    <w:rsid w:val="000D7313"/>
    <w:rsid w:val="000D7F0F"/>
    <w:rsid w:val="000E0461"/>
    <w:rsid w:val="000E22D3"/>
    <w:rsid w:val="000E2EA4"/>
    <w:rsid w:val="000E3E99"/>
    <w:rsid w:val="000E5C66"/>
    <w:rsid w:val="000E5FCE"/>
    <w:rsid w:val="000E7848"/>
    <w:rsid w:val="000F0109"/>
    <w:rsid w:val="000F0DB3"/>
    <w:rsid w:val="000F20E6"/>
    <w:rsid w:val="000F5307"/>
    <w:rsid w:val="000F6834"/>
    <w:rsid w:val="000F6D45"/>
    <w:rsid w:val="000F7E9E"/>
    <w:rsid w:val="0010065D"/>
    <w:rsid w:val="00100712"/>
    <w:rsid w:val="00103D3A"/>
    <w:rsid w:val="00104824"/>
    <w:rsid w:val="00104ADC"/>
    <w:rsid w:val="0010634F"/>
    <w:rsid w:val="00106E54"/>
    <w:rsid w:val="00107CC3"/>
    <w:rsid w:val="001103E3"/>
    <w:rsid w:val="001104AB"/>
    <w:rsid w:val="00110BDC"/>
    <w:rsid w:val="00110E71"/>
    <w:rsid w:val="00110F0D"/>
    <w:rsid w:val="00112AB0"/>
    <w:rsid w:val="00112C61"/>
    <w:rsid w:val="00113C31"/>
    <w:rsid w:val="00114348"/>
    <w:rsid w:val="0011627E"/>
    <w:rsid w:val="001208B9"/>
    <w:rsid w:val="00122DC7"/>
    <w:rsid w:val="00123FA2"/>
    <w:rsid w:val="001256FC"/>
    <w:rsid w:val="00127E57"/>
    <w:rsid w:val="0013025F"/>
    <w:rsid w:val="00130B4A"/>
    <w:rsid w:val="001316E0"/>
    <w:rsid w:val="00131A4A"/>
    <w:rsid w:val="001321DB"/>
    <w:rsid w:val="00134D51"/>
    <w:rsid w:val="00141CC8"/>
    <w:rsid w:val="00142059"/>
    <w:rsid w:val="001428AB"/>
    <w:rsid w:val="001460A1"/>
    <w:rsid w:val="00147E5D"/>
    <w:rsid w:val="00147F65"/>
    <w:rsid w:val="00150A25"/>
    <w:rsid w:val="00151437"/>
    <w:rsid w:val="00151F2C"/>
    <w:rsid w:val="001530FD"/>
    <w:rsid w:val="0015335C"/>
    <w:rsid w:val="001537C6"/>
    <w:rsid w:val="001565F5"/>
    <w:rsid w:val="00157A3F"/>
    <w:rsid w:val="00160B53"/>
    <w:rsid w:val="0016180C"/>
    <w:rsid w:val="00161B07"/>
    <w:rsid w:val="00163027"/>
    <w:rsid w:val="00165ABE"/>
    <w:rsid w:val="00166541"/>
    <w:rsid w:val="00166DFC"/>
    <w:rsid w:val="00167548"/>
    <w:rsid w:val="00170E70"/>
    <w:rsid w:val="00171099"/>
    <w:rsid w:val="00171298"/>
    <w:rsid w:val="001722F6"/>
    <w:rsid w:val="00173200"/>
    <w:rsid w:val="0017372A"/>
    <w:rsid w:val="00174011"/>
    <w:rsid w:val="0017424D"/>
    <w:rsid w:val="00174729"/>
    <w:rsid w:val="0017542C"/>
    <w:rsid w:val="00180D5D"/>
    <w:rsid w:val="00181F2E"/>
    <w:rsid w:val="00184EF0"/>
    <w:rsid w:val="00185911"/>
    <w:rsid w:val="00190C90"/>
    <w:rsid w:val="0019151A"/>
    <w:rsid w:val="00191EFE"/>
    <w:rsid w:val="001928B8"/>
    <w:rsid w:val="00192BE0"/>
    <w:rsid w:val="00193CB3"/>
    <w:rsid w:val="00195826"/>
    <w:rsid w:val="00195A32"/>
    <w:rsid w:val="00196E51"/>
    <w:rsid w:val="001A03F5"/>
    <w:rsid w:val="001A0607"/>
    <w:rsid w:val="001A3365"/>
    <w:rsid w:val="001A38EB"/>
    <w:rsid w:val="001A3F56"/>
    <w:rsid w:val="001A4B6E"/>
    <w:rsid w:val="001A68BF"/>
    <w:rsid w:val="001A71A6"/>
    <w:rsid w:val="001B283F"/>
    <w:rsid w:val="001B443C"/>
    <w:rsid w:val="001B53CA"/>
    <w:rsid w:val="001B5566"/>
    <w:rsid w:val="001C1358"/>
    <w:rsid w:val="001C1508"/>
    <w:rsid w:val="001C2127"/>
    <w:rsid w:val="001C2481"/>
    <w:rsid w:val="001C29E8"/>
    <w:rsid w:val="001C2EB9"/>
    <w:rsid w:val="001C352F"/>
    <w:rsid w:val="001C4D12"/>
    <w:rsid w:val="001C5354"/>
    <w:rsid w:val="001C6F50"/>
    <w:rsid w:val="001D1E28"/>
    <w:rsid w:val="001D39E9"/>
    <w:rsid w:val="001D4EF1"/>
    <w:rsid w:val="001D68AB"/>
    <w:rsid w:val="001D6B18"/>
    <w:rsid w:val="001D6C22"/>
    <w:rsid w:val="001D79F6"/>
    <w:rsid w:val="001D7A31"/>
    <w:rsid w:val="001D7DDA"/>
    <w:rsid w:val="001E1DDD"/>
    <w:rsid w:val="001E21DB"/>
    <w:rsid w:val="001E3E02"/>
    <w:rsid w:val="001E3FF2"/>
    <w:rsid w:val="001E4CA5"/>
    <w:rsid w:val="001E6A17"/>
    <w:rsid w:val="001E6D77"/>
    <w:rsid w:val="001F084D"/>
    <w:rsid w:val="001F0B80"/>
    <w:rsid w:val="001F20D7"/>
    <w:rsid w:val="001F2167"/>
    <w:rsid w:val="001F3C70"/>
    <w:rsid w:val="001F74FB"/>
    <w:rsid w:val="002016AF"/>
    <w:rsid w:val="00204214"/>
    <w:rsid w:val="00204993"/>
    <w:rsid w:val="00204FA1"/>
    <w:rsid w:val="00205120"/>
    <w:rsid w:val="00207141"/>
    <w:rsid w:val="00211138"/>
    <w:rsid w:val="002115E3"/>
    <w:rsid w:val="0021248D"/>
    <w:rsid w:val="002129B0"/>
    <w:rsid w:val="00214AF1"/>
    <w:rsid w:val="00220E0C"/>
    <w:rsid w:val="00221976"/>
    <w:rsid w:val="00222E3F"/>
    <w:rsid w:val="0022538D"/>
    <w:rsid w:val="00226DC1"/>
    <w:rsid w:val="002275F0"/>
    <w:rsid w:val="0023100E"/>
    <w:rsid w:val="002310ED"/>
    <w:rsid w:val="002319FC"/>
    <w:rsid w:val="002321A9"/>
    <w:rsid w:val="0023460C"/>
    <w:rsid w:val="00235B7E"/>
    <w:rsid w:val="00235D5B"/>
    <w:rsid w:val="00241153"/>
    <w:rsid w:val="002430AD"/>
    <w:rsid w:val="00247106"/>
    <w:rsid w:val="002477F2"/>
    <w:rsid w:val="00250D1E"/>
    <w:rsid w:val="002515EC"/>
    <w:rsid w:val="00251B91"/>
    <w:rsid w:val="002535F9"/>
    <w:rsid w:val="002538EC"/>
    <w:rsid w:val="00253A5B"/>
    <w:rsid w:val="002569E2"/>
    <w:rsid w:val="00257783"/>
    <w:rsid w:val="002609E8"/>
    <w:rsid w:val="002620BD"/>
    <w:rsid w:val="0026304A"/>
    <w:rsid w:val="00263236"/>
    <w:rsid w:val="00264A60"/>
    <w:rsid w:val="00265AB1"/>
    <w:rsid w:val="00265E6D"/>
    <w:rsid w:val="002706A5"/>
    <w:rsid w:val="00272EE2"/>
    <w:rsid w:val="00273ECB"/>
    <w:rsid w:val="00275DCE"/>
    <w:rsid w:val="00276B8C"/>
    <w:rsid w:val="00276F5A"/>
    <w:rsid w:val="00281B1F"/>
    <w:rsid w:val="00281F85"/>
    <w:rsid w:val="0028228E"/>
    <w:rsid w:val="00284106"/>
    <w:rsid w:val="00284B36"/>
    <w:rsid w:val="00285517"/>
    <w:rsid w:val="0028655C"/>
    <w:rsid w:val="002907CA"/>
    <w:rsid w:val="0029375D"/>
    <w:rsid w:val="002954C3"/>
    <w:rsid w:val="00296D86"/>
    <w:rsid w:val="002974E9"/>
    <w:rsid w:val="002A29D3"/>
    <w:rsid w:val="002A313D"/>
    <w:rsid w:val="002A413D"/>
    <w:rsid w:val="002A5EB7"/>
    <w:rsid w:val="002A6322"/>
    <w:rsid w:val="002A7EA8"/>
    <w:rsid w:val="002B0AF1"/>
    <w:rsid w:val="002B106F"/>
    <w:rsid w:val="002B13E2"/>
    <w:rsid w:val="002B34B3"/>
    <w:rsid w:val="002B3AE5"/>
    <w:rsid w:val="002B4DE4"/>
    <w:rsid w:val="002B4E57"/>
    <w:rsid w:val="002B57CE"/>
    <w:rsid w:val="002C007D"/>
    <w:rsid w:val="002C0219"/>
    <w:rsid w:val="002C0304"/>
    <w:rsid w:val="002C0612"/>
    <w:rsid w:val="002C1E06"/>
    <w:rsid w:val="002C3299"/>
    <w:rsid w:val="002C3E24"/>
    <w:rsid w:val="002C43CF"/>
    <w:rsid w:val="002C455D"/>
    <w:rsid w:val="002C4923"/>
    <w:rsid w:val="002C5AD6"/>
    <w:rsid w:val="002C62BE"/>
    <w:rsid w:val="002C7CE9"/>
    <w:rsid w:val="002D1686"/>
    <w:rsid w:val="002D22DD"/>
    <w:rsid w:val="002D2C8C"/>
    <w:rsid w:val="002D3656"/>
    <w:rsid w:val="002D4530"/>
    <w:rsid w:val="002D5ECC"/>
    <w:rsid w:val="002E12CF"/>
    <w:rsid w:val="002E35BE"/>
    <w:rsid w:val="002E5303"/>
    <w:rsid w:val="002E755D"/>
    <w:rsid w:val="002E7C0F"/>
    <w:rsid w:val="002F1A77"/>
    <w:rsid w:val="002F2BAD"/>
    <w:rsid w:val="002F2E09"/>
    <w:rsid w:val="002F3308"/>
    <w:rsid w:val="002F3871"/>
    <w:rsid w:val="002F6925"/>
    <w:rsid w:val="00303528"/>
    <w:rsid w:val="00303AED"/>
    <w:rsid w:val="003040FA"/>
    <w:rsid w:val="003048A7"/>
    <w:rsid w:val="0030544C"/>
    <w:rsid w:val="0030601F"/>
    <w:rsid w:val="00306297"/>
    <w:rsid w:val="0031342C"/>
    <w:rsid w:val="003141DE"/>
    <w:rsid w:val="00316981"/>
    <w:rsid w:val="00317265"/>
    <w:rsid w:val="00321581"/>
    <w:rsid w:val="00323A1D"/>
    <w:rsid w:val="00324299"/>
    <w:rsid w:val="00325875"/>
    <w:rsid w:val="003307CA"/>
    <w:rsid w:val="00330E13"/>
    <w:rsid w:val="0033267A"/>
    <w:rsid w:val="00334592"/>
    <w:rsid w:val="00334F94"/>
    <w:rsid w:val="00340E0F"/>
    <w:rsid w:val="00342983"/>
    <w:rsid w:val="003437D1"/>
    <w:rsid w:val="0034413A"/>
    <w:rsid w:val="00344E66"/>
    <w:rsid w:val="00346524"/>
    <w:rsid w:val="00346F06"/>
    <w:rsid w:val="00347C37"/>
    <w:rsid w:val="00347ED7"/>
    <w:rsid w:val="003506AB"/>
    <w:rsid w:val="00350C74"/>
    <w:rsid w:val="00351183"/>
    <w:rsid w:val="0035314C"/>
    <w:rsid w:val="003554FE"/>
    <w:rsid w:val="00356453"/>
    <w:rsid w:val="003567C4"/>
    <w:rsid w:val="003604F9"/>
    <w:rsid w:val="003631EB"/>
    <w:rsid w:val="003634AA"/>
    <w:rsid w:val="00364D92"/>
    <w:rsid w:val="0036633B"/>
    <w:rsid w:val="003668AB"/>
    <w:rsid w:val="0036761C"/>
    <w:rsid w:val="00367816"/>
    <w:rsid w:val="00367877"/>
    <w:rsid w:val="00370162"/>
    <w:rsid w:val="0037173A"/>
    <w:rsid w:val="00373BE7"/>
    <w:rsid w:val="00373DF3"/>
    <w:rsid w:val="00375392"/>
    <w:rsid w:val="00382183"/>
    <w:rsid w:val="00383D90"/>
    <w:rsid w:val="00390134"/>
    <w:rsid w:val="00394D04"/>
    <w:rsid w:val="00395CD3"/>
    <w:rsid w:val="00397261"/>
    <w:rsid w:val="00397BCC"/>
    <w:rsid w:val="003A09E8"/>
    <w:rsid w:val="003A39FB"/>
    <w:rsid w:val="003A66A5"/>
    <w:rsid w:val="003A7134"/>
    <w:rsid w:val="003B00EE"/>
    <w:rsid w:val="003B568E"/>
    <w:rsid w:val="003B580C"/>
    <w:rsid w:val="003B5CDE"/>
    <w:rsid w:val="003B65FA"/>
    <w:rsid w:val="003B77F7"/>
    <w:rsid w:val="003C0408"/>
    <w:rsid w:val="003C1439"/>
    <w:rsid w:val="003C1B2A"/>
    <w:rsid w:val="003C2295"/>
    <w:rsid w:val="003C23BD"/>
    <w:rsid w:val="003C2433"/>
    <w:rsid w:val="003C3B8C"/>
    <w:rsid w:val="003C43A6"/>
    <w:rsid w:val="003C43F9"/>
    <w:rsid w:val="003C4DBD"/>
    <w:rsid w:val="003C4F67"/>
    <w:rsid w:val="003C6709"/>
    <w:rsid w:val="003D1853"/>
    <w:rsid w:val="003D3518"/>
    <w:rsid w:val="003D3A81"/>
    <w:rsid w:val="003D44CA"/>
    <w:rsid w:val="003D519E"/>
    <w:rsid w:val="003D7EE3"/>
    <w:rsid w:val="003E0F12"/>
    <w:rsid w:val="003E116D"/>
    <w:rsid w:val="003E1DD4"/>
    <w:rsid w:val="003E2B89"/>
    <w:rsid w:val="003E2C05"/>
    <w:rsid w:val="003E3D90"/>
    <w:rsid w:val="003E4C34"/>
    <w:rsid w:val="003E5869"/>
    <w:rsid w:val="003E66C0"/>
    <w:rsid w:val="003F0081"/>
    <w:rsid w:val="003F1A46"/>
    <w:rsid w:val="003F232B"/>
    <w:rsid w:val="003F4012"/>
    <w:rsid w:val="003F42F0"/>
    <w:rsid w:val="003F4CF2"/>
    <w:rsid w:val="003F5451"/>
    <w:rsid w:val="003F6368"/>
    <w:rsid w:val="003F6B07"/>
    <w:rsid w:val="003F707C"/>
    <w:rsid w:val="00400407"/>
    <w:rsid w:val="00400B6B"/>
    <w:rsid w:val="00401370"/>
    <w:rsid w:val="0040283B"/>
    <w:rsid w:val="0040335F"/>
    <w:rsid w:val="00403F09"/>
    <w:rsid w:val="00405630"/>
    <w:rsid w:val="00406253"/>
    <w:rsid w:val="00407F18"/>
    <w:rsid w:val="0041201D"/>
    <w:rsid w:val="004127AD"/>
    <w:rsid w:val="00412B52"/>
    <w:rsid w:val="00412E40"/>
    <w:rsid w:val="004139E7"/>
    <w:rsid w:val="004148DC"/>
    <w:rsid w:val="00415564"/>
    <w:rsid w:val="00416889"/>
    <w:rsid w:val="00423300"/>
    <w:rsid w:val="00423DCA"/>
    <w:rsid w:val="004249E7"/>
    <w:rsid w:val="00425DC9"/>
    <w:rsid w:val="00431839"/>
    <w:rsid w:val="00431D4F"/>
    <w:rsid w:val="00431E2A"/>
    <w:rsid w:val="00434B9F"/>
    <w:rsid w:val="00434E4E"/>
    <w:rsid w:val="0043726A"/>
    <w:rsid w:val="004405B2"/>
    <w:rsid w:val="004441E2"/>
    <w:rsid w:val="00444BD2"/>
    <w:rsid w:val="00446637"/>
    <w:rsid w:val="004504DE"/>
    <w:rsid w:val="00451E00"/>
    <w:rsid w:val="004547B4"/>
    <w:rsid w:val="00461013"/>
    <w:rsid w:val="00463DC4"/>
    <w:rsid w:val="00465098"/>
    <w:rsid w:val="0046553C"/>
    <w:rsid w:val="00466123"/>
    <w:rsid w:val="00466BDD"/>
    <w:rsid w:val="00467A3F"/>
    <w:rsid w:val="004711D4"/>
    <w:rsid w:val="004720FB"/>
    <w:rsid w:val="004726EA"/>
    <w:rsid w:val="00475283"/>
    <w:rsid w:val="00477097"/>
    <w:rsid w:val="0048182A"/>
    <w:rsid w:val="00481E41"/>
    <w:rsid w:val="00481FB9"/>
    <w:rsid w:val="004831CD"/>
    <w:rsid w:val="0048445F"/>
    <w:rsid w:val="00487AAD"/>
    <w:rsid w:val="00490F6A"/>
    <w:rsid w:val="0049327F"/>
    <w:rsid w:val="00494081"/>
    <w:rsid w:val="004A49D2"/>
    <w:rsid w:val="004A5113"/>
    <w:rsid w:val="004A6E10"/>
    <w:rsid w:val="004B01FC"/>
    <w:rsid w:val="004B0686"/>
    <w:rsid w:val="004B2F38"/>
    <w:rsid w:val="004B57CC"/>
    <w:rsid w:val="004B607F"/>
    <w:rsid w:val="004B6341"/>
    <w:rsid w:val="004B67F0"/>
    <w:rsid w:val="004C07C4"/>
    <w:rsid w:val="004C252D"/>
    <w:rsid w:val="004C2750"/>
    <w:rsid w:val="004C326A"/>
    <w:rsid w:val="004C5D5B"/>
    <w:rsid w:val="004D0070"/>
    <w:rsid w:val="004D020D"/>
    <w:rsid w:val="004D0F38"/>
    <w:rsid w:val="004D1B94"/>
    <w:rsid w:val="004D3126"/>
    <w:rsid w:val="004D4884"/>
    <w:rsid w:val="004D602D"/>
    <w:rsid w:val="004D7B88"/>
    <w:rsid w:val="004E04A6"/>
    <w:rsid w:val="004E3E32"/>
    <w:rsid w:val="004E462B"/>
    <w:rsid w:val="004E6C71"/>
    <w:rsid w:val="004E76FB"/>
    <w:rsid w:val="004F08FE"/>
    <w:rsid w:val="004F11D2"/>
    <w:rsid w:val="004F120D"/>
    <w:rsid w:val="004F1D29"/>
    <w:rsid w:val="004F34C3"/>
    <w:rsid w:val="004F43B7"/>
    <w:rsid w:val="004F5198"/>
    <w:rsid w:val="00501114"/>
    <w:rsid w:val="0050179C"/>
    <w:rsid w:val="00502B39"/>
    <w:rsid w:val="00503600"/>
    <w:rsid w:val="0050425E"/>
    <w:rsid w:val="00510403"/>
    <w:rsid w:val="00511AE0"/>
    <w:rsid w:val="00513EE8"/>
    <w:rsid w:val="00514D60"/>
    <w:rsid w:val="0051799E"/>
    <w:rsid w:val="00517F29"/>
    <w:rsid w:val="0052189A"/>
    <w:rsid w:val="00522AAF"/>
    <w:rsid w:val="005245D8"/>
    <w:rsid w:val="00525466"/>
    <w:rsid w:val="00525F3A"/>
    <w:rsid w:val="00526A6C"/>
    <w:rsid w:val="00526EAA"/>
    <w:rsid w:val="0053079F"/>
    <w:rsid w:val="005318F9"/>
    <w:rsid w:val="00532D9F"/>
    <w:rsid w:val="00532E94"/>
    <w:rsid w:val="00533380"/>
    <w:rsid w:val="005345B5"/>
    <w:rsid w:val="00535A5E"/>
    <w:rsid w:val="00535F9D"/>
    <w:rsid w:val="005373E5"/>
    <w:rsid w:val="005410AD"/>
    <w:rsid w:val="00541C5C"/>
    <w:rsid w:val="00542EC5"/>
    <w:rsid w:val="00542F24"/>
    <w:rsid w:val="00543483"/>
    <w:rsid w:val="005436FA"/>
    <w:rsid w:val="00543FE1"/>
    <w:rsid w:val="005444E9"/>
    <w:rsid w:val="00547B3A"/>
    <w:rsid w:val="00551185"/>
    <w:rsid w:val="005543C7"/>
    <w:rsid w:val="00554B9B"/>
    <w:rsid w:val="00555A24"/>
    <w:rsid w:val="00557354"/>
    <w:rsid w:val="00560FE4"/>
    <w:rsid w:val="00562AD2"/>
    <w:rsid w:val="00562DB5"/>
    <w:rsid w:val="00565FF9"/>
    <w:rsid w:val="00566AB9"/>
    <w:rsid w:val="00570251"/>
    <w:rsid w:val="00572A00"/>
    <w:rsid w:val="00572CE3"/>
    <w:rsid w:val="00573049"/>
    <w:rsid w:val="005802C5"/>
    <w:rsid w:val="00581A9B"/>
    <w:rsid w:val="005838EB"/>
    <w:rsid w:val="00585407"/>
    <w:rsid w:val="00585BA1"/>
    <w:rsid w:val="00586508"/>
    <w:rsid w:val="00591A4B"/>
    <w:rsid w:val="005924F3"/>
    <w:rsid w:val="00593259"/>
    <w:rsid w:val="00593295"/>
    <w:rsid w:val="005939A6"/>
    <w:rsid w:val="00593FA1"/>
    <w:rsid w:val="00597EBD"/>
    <w:rsid w:val="005A04F8"/>
    <w:rsid w:val="005A17B9"/>
    <w:rsid w:val="005A1A32"/>
    <w:rsid w:val="005A1B4C"/>
    <w:rsid w:val="005A424B"/>
    <w:rsid w:val="005A4865"/>
    <w:rsid w:val="005A4BD1"/>
    <w:rsid w:val="005B48F0"/>
    <w:rsid w:val="005B4D56"/>
    <w:rsid w:val="005B7089"/>
    <w:rsid w:val="005C17FF"/>
    <w:rsid w:val="005C324E"/>
    <w:rsid w:val="005C4474"/>
    <w:rsid w:val="005C4781"/>
    <w:rsid w:val="005C5A45"/>
    <w:rsid w:val="005D0E44"/>
    <w:rsid w:val="005D25B3"/>
    <w:rsid w:val="005D25DE"/>
    <w:rsid w:val="005D389D"/>
    <w:rsid w:val="005D63F1"/>
    <w:rsid w:val="005D6F36"/>
    <w:rsid w:val="005E142E"/>
    <w:rsid w:val="005E1E11"/>
    <w:rsid w:val="005E2A7D"/>
    <w:rsid w:val="005E33CC"/>
    <w:rsid w:val="005F279F"/>
    <w:rsid w:val="005F3780"/>
    <w:rsid w:val="005F64E9"/>
    <w:rsid w:val="005F70CC"/>
    <w:rsid w:val="00602419"/>
    <w:rsid w:val="006026D9"/>
    <w:rsid w:val="00603893"/>
    <w:rsid w:val="006038FE"/>
    <w:rsid w:val="006039F5"/>
    <w:rsid w:val="00603DCE"/>
    <w:rsid w:val="006060E6"/>
    <w:rsid w:val="00607341"/>
    <w:rsid w:val="00607EE0"/>
    <w:rsid w:val="00611084"/>
    <w:rsid w:val="006136AC"/>
    <w:rsid w:val="00613930"/>
    <w:rsid w:val="0061440B"/>
    <w:rsid w:val="00616117"/>
    <w:rsid w:val="00616369"/>
    <w:rsid w:val="00616918"/>
    <w:rsid w:val="00617B2E"/>
    <w:rsid w:val="00621FC6"/>
    <w:rsid w:val="006234D2"/>
    <w:rsid w:val="006239E7"/>
    <w:rsid w:val="00624D94"/>
    <w:rsid w:val="006253D0"/>
    <w:rsid w:val="00625575"/>
    <w:rsid w:val="00626694"/>
    <w:rsid w:val="00627EF1"/>
    <w:rsid w:val="00630230"/>
    <w:rsid w:val="00631C6D"/>
    <w:rsid w:val="006343E4"/>
    <w:rsid w:val="00634661"/>
    <w:rsid w:val="00635943"/>
    <w:rsid w:val="00636AFB"/>
    <w:rsid w:val="006379B2"/>
    <w:rsid w:val="00640367"/>
    <w:rsid w:val="0064062F"/>
    <w:rsid w:val="0064071A"/>
    <w:rsid w:val="00643721"/>
    <w:rsid w:val="006448D7"/>
    <w:rsid w:val="00644DE1"/>
    <w:rsid w:val="00645238"/>
    <w:rsid w:val="00645373"/>
    <w:rsid w:val="00646D76"/>
    <w:rsid w:val="0065087D"/>
    <w:rsid w:val="0065212A"/>
    <w:rsid w:val="00655386"/>
    <w:rsid w:val="006567BC"/>
    <w:rsid w:val="00656C46"/>
    <w:rsid w:val="00657187"/>
    <w:rsid w:val="00663E69"/>
    <w:rsid w:val="006665F8"/>
    <w:rsid w:val="00673620"/>
    <w:rsid w:val="00675EFE"/>
    <w:rsid w:val="00677C4C"/>
    <w:rsid w:val="0068082A"/>
    <w:rsid w:val="006816DD"/>
    <w:rsid w:val="00684E5E"/>
    <w:rsid w:val="00685325"/>
    <w:rsid w:val="006855A7"/>
    <w:rsid w:val="00685884"/>
    <w:rsid w:val="00685B7B"/>
    <w:rsid w:val="0068613C"/>
    <w:rsid w:val="00686C40"/>
    <w:rsid w:val="00687FE0"/>
    <w:rsid w:val="00691685"/>
    <w:rsid w:val="006927E9"/>
    <w:rsid w:val="006928DC"/>
    <w:rsid w:val="00692B2A"/>
    <w:rsid w:val="006934BB"/>
    <w:rsid w:val="00694A4D"/>
    <w:rsid w:val="006950DE"/>
    <w:rsid w:val="006954D1"/>
    <w:rsid w:val="00697246"/>
    <w:rsid w:val="00697C59"/>
    <w:rsid w:val="006A1445"/>
    <w:rsid w:val="006A1B15"/>
    <w:rsid w:val="006A260C"/>
    <w:rsid w:val="006A6DF0"/>
    <w:rsid w:val="006B2683"/>
    <w:rsid w:val="006B4039"/>
    <w:rsid w:val="006B49CF"/>
    <w:rsid w:val="006B5BFC"/>
    <w:rsid w:val="006B6C18"/>
    <w:rsid w:val="006C151C"/>
    <w:rsid w:val="006C201B"/>
    <w:rsid w:val="006C3073"/>
    <w:rsid w:val="006C4531"/>
    <w:rsid w:val="006C4FB3"/>
    <w:rsid w:val="006C5CEC"/>
    <w:rsid w:val="006C7617"/>
    <w:rsid w:val="006D02E3"/>
    <w:rsid w:val="006D0931"/>
    <w:rsid w:val="006D104F"/>
    <w:rsid w:val="006D13BA"/>
    <w:rsid w:val="006D1CFC"/>
    <w:rsid w:val="006D1F67"/>
    <w:rsid w:val="006D2325"/>
    <w:rsid w:val="006D2509"/>
    <w:rsid w:val="006D41C5"/>
    <w:rsid w:val="006D45A8"/>
    <w:rsid w:val="006D4D76"/>
    <w:rsid w:val="006D50A9"/>
    <w:rsid w:val="006D6095"/>
    <w:rsid w:val="006D6EAE"/>
    <w:rsid w:val="006D7314"/>
    <w:rsid w:val="006D7A90"/>
    <w:rsid w:val="006D7ABA"/>
    <w:rsid w:val="006E2A6B"/>
    <w:rsid w:val="006E2C93"/>
    <w:rsid w:val="006E2F7B"/>
    <w:rsid w:val="006E39A7"/>
    <w:rsid w:val="006E5C2E"/>
    <w:rsid w:val="006F13A5"/>
    <w:rsid w:val="006F36C0"/>
    <w:rsid w:val="006F43D4"/>
    <w:rsid w:val="007016BD"/>
    <w:rsid w:val="0070223D"/>
    <w:rsid w:val="007034D6"/>
    <w:rsid w:val="00703C95"/>
    <w:rsid w:val="0070576B"/>
    <w:rsid w:val="00705877"/>
    <w:rsid w:val="00707A55"/>
    <w:rsid w:val="00707BA0"/>
    <w:rsid w:val="007107AE"/>
    <w:rsid w:val="00710D28"/>
    <w:rsid w:val="00710DC5"/>
    <w:rsid w:val="007113FD"/>
    <w:rsid w:val="007120ED"/>
    <w:rsid w:val="00712B89"/>
    <w:rsid w:val="00713943"/>
    <w:rsid w:val="00715120"/>
    <w:rsid w:val="007157F1"/>
    <w:rsid w:val="00715CE6"/>
    <w:rsid w:val="0071721A"/>
    <w:rsid w:val="007215E9"/>
    <w:rsid w:val="00721AE0"/>
    <w:rsid w:val="00721C7A"/>
    <w:rsid w:val="00722401"/>
    <w:rsid w:val="00722D64"/>
    <w:rsid w:val="00723987"/>
    <w:rsid w:val="0072441A"/>
    <w:rsid w:val="00726A48"/>
    <w:rsid w:val="00727347"/>
    <w:rsid w:val="007308B9"/>
    <w:rsid w:val="007336DA"/>
    <w:rsid w:val="007342C9"/>
    <w:rsid w:val="007358C4"/>
    <w:rsid w:val="00735D34"/>
    <w:rsid w:val="007368F3"/>
    <w:rsid w:val="00736B7E"/>
    <w:rsid w:val="007405B9"/>
    <w:rsid w:val="007412C6"/>
    <w:rsid w:val="00741D07"/>
    <w:rsid w:val="00741D42"/>
    <w:rsid w:val="00742D80"/>
    <w:rsid w:val="00743CFC"/>
    <w:rsid w:val="00750473"/>
    <w:rsid w:val="007515A7"/>
    <w:rsid w:val="00751B84"/>
    <w:rsid w:val="007529E5"/>
    <w:rsid w:val="00753461"/>
    <w:rsid w:val="0075647B"/>
    <w:rsid w:val="007570DB"/>
    <w:rsid w:val="00760A36"/>
    <w:rsid w:val="00761FF0"/>
    <w:rsid w:val="00763141"/>
    <w:rsid w:val="0076347F"/>
    <w:rsid w:val="00763580"/>
    <w:rsid w:val="00764384"/>
    <w:rsid w:val="00770B92"/>
    <w:rsid w:val="007715D2"/>
    <w:rsid w:val="00771632"/>
    <w:rsid w:val="00774216"/>
    <w:rsid w:val="0077721A"/>
    <w:rsid w:val="00777B7A"/>
    <w:rsid w:val="007810B6"/>
    <w:rsid w:val="00783192"/>
    <w:rsid w:val="00783D3C"/>
    <w:rsid w:val="00783F2D"/>
    <w:rsid w:val="00784A2E"/>
    <w:rsid w:val="00791143"/>
    <w:rsid w:val="00791251"/>
    <w:rsid w:val="00791E9B"/>
    <w:rsid w:val="00791F8B"/>
    <w:rsid w:val="00793084"/>
    <w:rsid w:val="00794090"/>
    <w:rsid w:val="00795598"/>
    <w:rsid w:val="00797336"/>
    <w:rsid w:val="007A1716"/>
    <w:rsid w:val="007A3F35"/>
    <w:rsid w:val="007B0733"/>
    <w:rsid w:val="007B10E8"/>
    <w:rsid w:val="007B18BA"/>
    <w:rsid w:val="007B3731"/>
    <w:rsid w:val="007B4D0E"/>
    <w:rsid w:val="007B520B"/>
    <w:rsid w:val="007C053D"/>
    <w:rsid w:val="007C12A0"/>
    <w:rsid w:val="007C16B1"/>
    <w:rsid w:val="007C196E"/>
    <w:rsid w:val="007C2828"/>
    <w:rsid w:val="007C2919"/>
    <w:rsid w:val="007C48AF"/>
    <w:rsid w:val="007C53F9"/>
    <w:rsid w:val="007C6012"/>
    <w:rsid w:val="007D0C2E"/>
    <w:rsid w:val="007D48FD"/>
    <w:rsid w:val="007E196E"/>
    <w:rsid w:val="007E2C0C"/>
    <w:rsid w:val="007E32E9"/>
    <w:rsid w:val="007E35BF"/>
    <w:rsid w:val="007E4044"/>
    <w:rsid w:val="007E4C40"/>
    <w:rsid w:val="007E4E8B"/>
    <w:rsid w:val="007E66A4"/>
    <w:rsid w:val="007E7517"/>
    <w:rsid w:val="007F1C1E"/>
    <w:rsid w:val="007F269F"/>
    <w:rsid w:val="007F3437"/>
    <w:rsid w:val="007F37F4"/>
    <w:rsid w:val="007F394B"/>
    <w:rsid w:val="007F4E89"/>
    <w:rsid w:val="00806DBB"/>
    <w:rsid w:val="00807B9C"/>
    <w:rsid w:val="00810C6E"/>
    <w:rsid w:val="00812EEE"/>
    <w:rsid w:val="0081308D"/>
    <w:rsid w:val="0081473D"/>
    <w:rsid w:val="00814E23"/>
    <w:rsid w:val="00815470"/>
    <w:rsid w:val="00815E0D"/>
    <w:rsid w:val="008212BE"/>
    <w:rsid w:val="0082461F"/>
    <w:rsid w:val="00825F55"/>
    <w:rsid w:val="00827A0E"/>
    <w:rsid w:val="00831D08"/>
    <w:rsid w:val="008323EF"/>
    <w:rsid w:val="00832408"/>
    <w:rsid w:val="00835653"/>
    <w:rsid w:val="0083664A"/>
    <w:rsid w:val="00837B4A"/>
    <w:rsid w:val="0084019B"/>
    <w:rsid w:val="0084102D"/>
    <w:rsid w:val="008424A0"/>
    <w:rsid w:val="008427B7"/>
    <w:rsid w:val="00844BD0"/>
    <w:rsid w:val="00844D26"/>
    <w:rsid w:val="00844F36"/>
    <w:rsid w:val="00845037"/>
    <w:rsid w:val="0084595A"/>
    <w:rsid w:val="00846501"/>
    <w:rsid w:val="00847B72"/>
    <w:rsid w:val="008501C8"/>
    <w:rsid w:val="00850247"/>
    <w:rsid w:val="008513F6"/>
    <w:rsid w:val="0085154D"/>
    <w:rsid w:val="008521C4"/>
    <w:rsid w:val="008524B3"/>
    <w:rsid w:val="00852B63"/>
    <w:rsid w:val="00855B05"/>
    <w:rsid w:val="0085607A"/>
    <w:rsid w:val="00856488"/>
    <w:rsid w:val="0086235B"/>
    <w:rsid w:val="00862F22"/>
    <w:rsid w:val="00863FDF"/>
    <w:rsid w:val="00866ACC"/>
    <w:rsid w:val="0086708C"/>
    <w:rsid w:val="00867A28"/>
    <w:rsid w:val="0087085A"/>
    <w:rsid w:val="00873485"/>
    <w:rsid w:val="00873F0F"/>
    <w:rsid w:val="008753FC"/>
    <w:rsid w:val="0087664F"/>
    <w:rsid w:val="00877D07"/>
    <w:rsid w:val="00881A05"/>
    <w:rsid w:val="00882362"/>
    <w:rsid w:val="0088316D"/>
    <w:rsid w:val="008831CC"/>
    <w:rsid w:val="00884391"/>
    <w:rsid w:val="00884FF4"/>
    <w:rsid w:val="00885D9F"/>
    <w:rsid w:val="00886BBB"/>
    <w:rsid w:val="00895011"/>
    <w:rsid w:val="008979E3"/>
    <w:rsid w:val="00897A24"/>
    <w:rsid w:val="00897BB1"/>
    <w:rsid w:val="008A0FB1"/>
    <w:rsid w:val="008A3109"/>
    <w:rsid w:val="008A4CB9"/>
    <w:rsid w:val="008A5E62"/>
    <w:rsid w:val="008A7A41"/>
    <w:rsid w:val="008B02D6"/>
    <w:rsid w:val="008B13B8"/>
    <w:rsid w:val="008B5623"/>
    <w:rsid w:val="008B66C9"/>
    <w:rsid w:val="008B6BBE"/>
    <w:rsid w:val="008B78DA"/>
    <w:rsid w:val="008C0047"/>
    <w:rsid w:val="008C0C60"/>
    <w:rsid w:val="008C0F1D"/>
    <w:rsid w:val="008C1DFC"/>
    <w:rsid w:val="008C2707"/>
    <w:rsid w:val="008C51D8"/>
    <w:rsid w:val="008C6131"/>
    <w:rsid w:val="008C6C26"/>
    <w:rsid w:val="008D04FD"/>
    <w:rsid w:val="008D3B66"/>
    <w:rsid w:val="008D3BA1"/>
    <w:rsid w:val="008D45CC"/>
    <w:rsid w:val="008D4901"/>
    <w:rsid w:val="008D4E62"/>
    <w:rsid w:val="008D532B"/>
    <w:rsid w:val="008D5E4E"/>
    <w:rsid w:val="008D72A5"/>
    <w:rsid w:val="008E036F"/>
    <w:rsid w:val="008E47BC"/>
    <w:rsid w:val="008E4DA8"/>
    <w:rsid w:val="008E7723"/>
    <w:rsid w:val="008F151C"/>
    <w:rsid w:val="008F1787"/>
    <w:rsid w:val="008F4DF0"/>
    <w:rsid w:val="008F5426"/>
    <w:rsid w:val="008F6C9D"/>
    <w:rsid w:val="008F72A8"/>
    <w:rsid w:val="00900123"/>
    <w:rsid w:val="00901E67"/>
    <w:rsid w:val="00902476"/>
    <w:rsid w:val="0090273E"/>
    <w:rsid w:val="009049B1"/>
    <w:rsid w:val="00905A05"/>
    <w:rsid w:val="00906083"/>
    <w:rsid w:val="00915D31"/>
    <w:rsid w:val="00915D5C"/>
    <w:rsid w:val="00915F83"/>
    <w:rsid w:val="00920C25"/>
    <w:rsid w:val="00924355"/>
    <w:rsid w:val="0092447F"/>
    <w:rsid w:val="0093083A"/>
    <w:rsid w:val="00930D41"/>
    <w:rsid w:val="00930F36"/>
    <w:rsid w:val="0093101B"/>
    <w:rsid w:val="00932C0C"/>
    <w:rsid w:val="00933B22"/>
    <w:rsid w:val="00936C54"/>
    <w:rsid w:val="0093759A"/>
    <w:rsid w:val="009421B1"/>
    <w:rsid w:val="00943646"/>
    <w:rsid w:val="00943D5A"/>
    <w:rsid w:val="00945414"/>
    <w:rsid w:val="00945639"/>
    <w:rsid w:val="009506EC"/>
    <w:rsid w:val="00950D21"/>
    <w:rsid w:val="009529DD"/>
    <w:rsid w:val="00952B47"/>
    <w:rsid w:val="009541D1"/>
    <w:rsid w:val="00954BB7"/>
    <w:rsid w:val="009553CC"/>
    <w:rsid w:val="00955608"/>
    <w:rsid w:val="00956584"/>
    <w:rsid w:val="00957F15"/>
    <w:rsid w:val="00960493"/>
    <w:rsid w:val="009618DB"/>
    <w:rsid w:val="009620A9"/>
    <w:rsid w:val="00962798"/>
    <w:rsid w:val="00964E25"/>
    <w:rsid w:val="0096782B"/>
    <w:rsid w:val="00967CAA"/>
    <w:rsid w:val="00967CCC"/>
    <w:rsid w:val="009716A9"/>
    <w:rsid w:val="00972872"/>
    <w:rsid w:val="00974237"/>
    <w:rsid w:val="00977A0C"/>
    <w:rsid w:val="00980818"/>
    <w:rsid w:val="0098202D"/>
    <w:rsid w:val="00984426"/>
    <w:rsid w:val="009847F4"/>
    <w:rsid w:val="00986DB0"/>
    <w:rsid w:val="00986FD9"/>
    <w:rsid w:val="0098763F"/>
    <w:rsid w:val="00990107"/>
    <w:rsid w:val="00991625"/>
    <w:rsid w:val="0099213A"/>
    <w:rsid w:val="00994024"/>
    <w:rsid w:val="009942A5"/>
    <w:rsid w:val="009A0DC3"/>
    <w:rsid w:val="009A167A"/>
    <w:rsid w:val="009A19ED"/>
    <w:rsid w:val="009A1E4D"/>
    <w:rsid w:val="009A2BB5"/>
    <w:rsid w:val="009A38BD"/>
    <w:rsid w:val="009A39A3"/>
    <w:rsid w:val="009A4B16"/>
    <w:rsid w:val="009A5810"/>
    <w:rsid w:val="009A7642"/>
    <w:rsid w:val="009B040B"/>
    <w:rsid w:val="009B1F1E"/>
    <w:rsid w:val="009B1F67"/>
    <w:rsid w:val="009B229D"/>
    <w:rsid w:val="009B570F"/>
    <w:rsid w:val="009B61C5"/>
    <w:rsid w:val="009B6687"/>
    <w:rsid w:val="009B736D"/>
    <w:rsid w:val="009C08FA"/>
    <w:rsid w:val="009C0F79"/>
    <w:rsid w:val="009C2625"/>
    <w:rsid w:val="009C5458"/>
    <w:rsid w:val="009C683B"/>
    <w:rsid w:val="009C7571"/>
    <w:rsid w:val="009D0DC4"/>
    <w:rsid w:val="009D0FE7"/>
    <w:rsid w:val="009D22EE"/>
    <w:rsid w:val="009D317D"/>
    <w:rsid w:val="009D32BE"/>
    <w:rsid w:val="009D36AF"/>
    <w:rsid w:val="009D3975"/>
    <w:rsid w:val="009D463A"/>
    <w:rsid w:val="009D4F6D"/>
    <w:rsid w:val="009D54B5"/>
    <w:rsid w:val="009D54C8"/>
    <w:rsid w:val="009D57CD"/>
    <w:rsid w:val="009E1003"/>
    <w:rsid w:val="009E1CCC"/>
    <w:rsid w:val="009E2B1F"/>
    <w:rsid w:val="009E3F70"/>
    <w:rsid w:val="009E442D"/>
    <w:rsid w:val="009E4742"/>
    <w:rsid w:val="009E62EF"/>
    <w:rsid w:val="009E79B4"/>
    <w:rsid w:val="009F0B64"/>
    <w:rsid w:val="009F3608"/>
    <w:rsid w:val="009F36F4"/>
    <w:rsid w:val="009F375E"/>
    <w:rsid w:val="00A00B66"/>
    <w:rsid w:val="00A01401"/>
    <w:rsid w:val="00A026F5"/>
    <w:rsid w:val="00A03246"/>
    <w:rsid w:val="00A04414"/>
    <w:rsid w:val="00A04D3A"/>
    <w:rsid w:val="00A0610F"/>
    <w:rsid w:val="00A07128"/>
    <w:rsid w:val="00A132F8"/>
    <w:rsid w:val="00A14EB9"/>
    <w:rsid w:val="00A14EEA"/>
    <w:rsid w:val="00A15880"/>
    <w:rsid w:val="00A166DA"/>
    <w:rsid w:val="00A16D8C"/>
    <w:rsid w:val="00A17A3C"/>
    <w:rsid w:val="00A2226B"/>
    <w:rsid w:val="00A22F08"/>
    <w:rsid w:val="00A2309C"/>
    <w:rsid w:val="00A23BE7"/>
    <w:rsid w:val="00A241EE"/>
    <w:rsid w:val="00A2748C"/>
    <w:rsid w:val="00A27A21"/>
    <w:rsid w:val="00A30403"/>
    <w:rsid w:val="00A30A7F"/>
    <w:rsid w:val="00A33B53"/>
    <w:rsid w:val="00A34B70"/>
    <w:rsid w:val="00A35CE5"/>
    <w:rsid w:val="00A37E3F"/>
    <w:rsid w:val="00A43451"/>
    <w:rsid w:val="00A43ED6"/>
    <w:rsid w:val="00A45E65"/>
    <w:rsid w:val="00A46ED7"/>
    <w:rsid w:val="00A516BD"/>
    <w:rsid w:val="00A525DF"/>
    <w:rsid w:val="00A53330"/>
    <w:rsid w:val="00A534D0"/>
    <w:rsid w:val="00A55150"/>
    <w:rsid w:val="00A56C91"/>
    <w:rsid w:val="00A56CED"/>
    <w:rsid w:val="00A6146C"/>
    <w:rsid w:val="00A61695"/>
    <w:rsid w:val="00A6347F"/>
    <w:rsid w:val="00A67203"/>
    <w:rsid w:val="00A705D7"/>
    <w:rsid w:val="00A706AC"/>
    <w:rsid w:val="00A719AD"/>
    <w:rsid w:val="00A72325"/>
    <w:rsid w:val="00A72D60"/>
    <w:rsid w:val="00A75584"/>
    <w:rsid w:val="00A76679"/>
    <w:rsid w:val="00A8058B"/>
    <w:rsid w:val="00A8116F"/>
    <w:rsid w:val="00A817D8"/>
    <w:rsid w:val="00A81FD1"/>
    <w:rsid w:val="00A82184"/>
    <w:rsid w:val="00A84162"/>
    <w:rsid w:val="00A860E1"/>
    <w:rsid w:val="00A877B7"/>
    <w:rsid w:val="00A90112"/>
    <w:rsid w:val="00A91030"/>
    <w:rsid w:val="00A92D2F"/>
    <w:rsid w:val="00A969BA"/>
    <w:rsid w:val="00A970EB"/>
    <w:rsid w:val="00AA05E1"/>
    <w:rsid w:val="00AA0C9D"/>
    <w:rsid w:val="00AA2401"/>
    <w:rsid w:val="00AA2FF9"/>
    <w:rsid w:val="00AA3DA6"/>
    <w:rsid w:val="00AA4990"/>
    <w:rsid w:val="00AA5FD7"/>
    <w:rsid w:val="00AA6DE9"/>
    <w:rsid w:val="00AA753F"/>
    <w:rsid w:val="00AB3DDA"/>
    <w:rsid w:val="00AB4A24"/>
    <w:rsid w:val="00AB5675"/>
    <w:rsid w:val="00AB6A40"/>
    <w:rsid w:val="00AC08EF"/>
    <w:rsid w:val="00AC2346"/>
    <w:rsid w:val="00AC27B8"/>
    <w:rsid w:val="00AC2A4C"/>
    <w:rsid w:val="00AC4B0C"/>
    <w:rsid w:val="00AD5320"/>
    <w:rsid w:val="00AD6157"/>
    <w:rsid w:val="00AD66B4"/>
    <w:rsid w:val="00AD7034"/>
    <w:rsid w:val="00AD70FA"/>
    <w:rsid w:val="00AE0DC7"/>
    <w:rsid w:val="00AE10F6"/>
    <w:rsid w:val="00AE1399"/>
    <w:rsid w:val="00AE2F7A"/>
    <w:rsid w:val="00AE398F"/>
    <w:rsid w:val="00AE3F89"/>
    <w:rsid w:val="00AE5B49"/>
    <w:rsid w:val="00AE7DDE"/>
    <w:rsid w:val="00AF1FB8"/>
    <w:rsid w:val="00AF31D3"/>
    <w:rsid w:val="00AF5453"/>
    <w:rsid w:val="00AF597B"/>
    <w:rsid w:val="00AF7C40"/>
    <w:rsid w:val="00B00397"/>
    <w:rsid w:val="00B00837"/>
    <w:rsid w:val="00B028CE"/>
    <w:rsid w:val="00B02AA5"/>
    <w:rsid w:val="00B03E6E"/>
    <w:rsid w:val="00B054DD"/>
    <w:rsid w:val="00B064C9"/>
    <w:rsid w:val="00B064FC"/>
    <w:rsid w:val="00B07E2C"/>
    <w:rsid w:val="00B11305"/>
    <w:rsid w:val="00B11FAA"/>
    <w:rsid w:val="00B12429"/>
    <w:rsid w:val="00B124B8"/>
    <w:rsid w:val="00B15618"/>
    <w:rsid w:val="00B15B5E"/>
    <w:rsid w:val="00B17CAB"/>
    <w:rsid w:val="00B20E1F"/>
    <w:rsid w:val="00B2232C"/>
    <w:rsid w:val="00B22616"/>
    <w:rsid w:val="00B2465A"/>
    <w:rsid w:val="00B326FA"/>
    <w:rsid w:val="00B33714"/>
    <w:rsid w:val="00B351AD"/>
    <w:rsid w:val="00B35504"/>
    <w:rsid w:val="00B3651D"/>
    <w:rsid w:val="00B41F05"/>
    <w:rsid w:val="00B42242"/>
    <w:rsid w:val="00B42AA5"/>
    <w:rsid w:val="00B452E4"/>
    <w:rsid w:val="00B506BE"/>
    <w:rsid w:val="00B55365"/>
    <w:rsid w:val="00B558FB"/>
    <w:rsid w:val="00B55E4F"/>
    <w:rsid w:val="00B56193"/>
    <w:rsid w:val="00B60179"/>
    <w:rsid w:val="00B60271"/>
    <w:rsid w:val="00B61148"/>
    <w:rsid w:val="00B6425D"/>
    <w:rsid w:val="00B6474D"/>
    <w:rsid w:val="00B64A40"/>
    <w:rsid w:val="00B64C5C"/>
    <w:rsid w:val="00B65D27"/>
    <w:rsid w:val="00B67FA7"/>
    <w:rsid w:val="00B70B46"/>
    <w:rsid w:val="00B711E1"/>
    <w:rsid w:val="00B737C8"/>
    <w:rsid w:val="00B76400"/>
    <w:rsid w:val="00B778E7"/>
    <w:rsid w:val="00B80695"/>
    <w:rsid w:val="00B81899"/>
    <w:rsid w:val="00B82074"/>
    <w:rsid w:val="00B843E8"/>
    <w:rsid w:val="00B85B2B"/>
    <w:rsid w:val="00B85F81"/>
    <w:rsid w:val="00B86254"/>
    <w:rsid w:val="00B90508"/>
    <w:rsid w:val="00B90749"/>
    <w:rsid w:val="00B92496"/>
    <w:rsid w:val="00B92690"/>
    <w:rsid w:val="00B9350E"/>
    <w:rsid w:val="00B93623"/>
    <w:rsid w:val="00B95D17"/>
    <w:rsid w:val="00B97EDA"/>
    <w:rsid w:val="00BA3253"/>
    <w:rsid w:val="00BA4C2B"/>
    <w:rsid w:val="00BA4D3C"/>
    <w:rsid w:val="00BA550C"/>
    <w:rsid w:val="00BA7726"/>
    <w:rsid w:val="00BA77B4"/>
    <w:rsid w:val="00BB0D88"/>
    <w:rsid w:val="00BB4139"/>
    <w:rsid w:val="00BB5E23"/>
    <w:rsid w:val="00BC3589"/>
    <w:rsid w:val="00BC3AD7"/>
    <w:rsid w:val="00BC6D96"/>
    <w:rsid w:val="00BD162C"/>
    <w:rsid w:val="00BD2055"/>
    <w:rsid w:val="00BD25CB"/>
    <w:rsid w:val="00BD3874"/>
    <w:rsid w:val="00BD4017"/>
    <w:rsid w:val="00BD4CA3"/>
    <w:rsid w:val="00BD5044"/>
    <w:rsid w:val="00BD6D10"/>
    <w:rsid w:val="00BD7894"/>
    <w:rsid w:val="00BD7BB6"/>
    <w:rsid w:val="00BE3256"/>
    <w:rsid w:val="00BE364B"/>
    <w:rsid w:val="00BE4372"/>
    <w:rsid w:val="00BE57A3"/>
    <w:rsid w:val="00BE6BA8"/>
    <w:rsid w:val="00BF3AF0"/>
    <w:rsid w:val="00BF3CA0"/>
    <w:rsid w:val="00BF4A03"/>
    <w:rsid w:val="00BF5000"/>
    <w:rsid w:val="00C025DB"/>
    <w:rsid w:val="00C04028"/>
    <w:rsid w:val="00C043BC"/>
    <w:rsid w:val="00C0487F"/>
    <w:rsid w:val="00C05696"/>
    <w:rsid w:val="00C07031"/>
    <w:rsid w:val="00C07EE0"/>
    <w:rsid w:val="00C10680"/>
    <w:rsid w:val="00C1109F"/>
    <w:rsid w:val="00C22D9E"/>
    <w:rsid w:val="00C305C6"/>
    <w:rsid w:val="00C32DD3"/>
    <w:rsid w:val="00C34CF9"/>
    <w:rsid w:val="00C4153C"/>
    <w:rsid w:val="00C435F3"/>
    <w:rsid w:val="00C44546"/>
    <w:rsid w:val="00C449ED"/>
    <w:rsid w:val="00C44B72"/>
    <w:rsid w:val="00C46C11"/>
    <w:rsid w:val="00C4794B"/>
    <w:rsid w:val="00C47E2C"/>
    <w:rsid w:val="00C50761"/>
    <w:rsid w:val="00C50767"/>
    <w:rsid w:val="00C51E63"/>
    <w:rsid w:val="00C53905"/>
    <w:rsid w:val="00C55FFA"/>
    <w:rsid w:val="00C566A5"/>
    <w:rsid w:val="00C601A8"/>
    <w:rsid w:val="00C608B7"/>
    <w:rsid w:val="00C6151C"/>
    <w:rsid w:val="00C64222"/>
    <w:rsid w:val="00C6602E"/>
    <w:rsid w:val="00C6773D"/>
    <w:rsid w:val="00C72BBF"/>
    <w:rsid w:val="00C72FA9"/>
    <w:rsid w:val="00C7482C"/>
    <w:rsid w:val="00C80440"/>
    <w:rsid w:val="00C804B6"/>
    <w:rsid w:val="00C817C9"/>
    <w:rsid w:val="00C81E11"/>
    <w:rsid w:val="00C8362B"/>
    <w:rsid w:val="00C83D55"/>
    <w:rsid w:val="00C846C6"/>
    <w:rsid w:val="00C8740E"/>
    <w:rsid w:val="00C91E63"/>
    <w:rsid w:val="00C93127"/>
    <w:rsid w:val="00C9420F"/>
    <w:rsid w:val="00C94C39"/>
    <w:rsid w:val="00C97DD1"/>
    <w:rsid w:val="00CA0D53"/>
    <w:rsid w:val="00CA2E2D"/>
    <w:rsid w:val="00CA45B7"/>
    <w:rsid w:val="00CA4610"/>
    <w:rsid w:val="00CA6500"/>
    <w:rsid w:val="00CA70DF"/>
    <w:rsid w:val="00CA7664"/>
    <w:rsid w:val="00CA7B10"/>
    <w:rsid w:val="00CB1C31"/>
    <w:rsid w:val="00CB3267"/>
    <w:rsid w:val="00CB33D5"/>
    <w:rsid w:val="00CB40D2"/>
    <w:rsid w:val="00CB7292"/>
    <w:rsid w:val="00CC0026"/>
    <w:rsid w:val="00CC0AE3"/>
    <w:rsid w:val="00CC1231"/>
    <w:rsid w:val="00CC1897"/>
    <w:rsid w:val="00CC2017"/>
    <w:rsid w:val="00CC20E7"/>
    <w:rsid w:val="00CC45D0"/>
    <w:rsid w:val="00CD172A"/>
    <w:rsid w:val="00CD1952"/>
    <w:rsid w:val="00CD287D"/>
    <w:rsid w:val="00CD3C4B"/>
    <w:rsid w:val="00CD598D"/>
    <w:rsid w:val="00CD6F1F"/>
    <w:rsid w:val="00CE0A55"/>
    <w:rsid w:val="00CE0C78"/>
    <w:rsid w:val="00CE326F"/>
    <w:rsid w:val="00CE53EB"/>
    <w:rsid w:val="00CE68D5"/>
    <w:rsid w:val="00CE6ACD"/>
    <w:rsid w:val="00CF086A"/>
    <w:rsid w:val="00CF13D6"/>
    <w:rsid w:val="00CF215B"/>
    <w:rsid w:val="00CF3B96"/>
    <w:rsid w:val="00CF61DA"/>
    <w:rsid w:val="00CF71CF"/>
    <w:rsid w:val="00CF7C1D"/>
    <w:rsid w:val="00D01CAE"/>
    <w:rsid w:val="00D01D80"/>
    <w:rsid w:val="00D05E0D"/>
    <w:rsid w:val="00D0645A"/>
    <w:rsid w:val="00D07437"/>
    <w:rsid w:val="00D143B2"/>
    <w:rsid w:val="00D149EC"/>
    <w:rsid w:val="00D14FAE"/>
    <w:rsid w:val="00D1672B"/>
    <w:rsid w:val="00D17668"/>
    <w:rsid w:val="00D20EAF"/>
    <w:rsid w:val="00D22780"/>
    <w:rsid w:val="00D23602"/>
    <w:rsid w:val="00D2416A"/>
    <w:rsid w:val="00D316FC"/>
    <w:rsid w:val="00D31C71"/>
    <w:rsid w:val="00D33D15"/>
    <w:rsid w:val="00D33F0F"/>
    <w:rsid w:val="00D34E15"/>
    <w:rsid w:val="00D36C5C"/>
    <w:rsid w:val="00D37807"/>
    <w:rsid w:val="00D37D64"/>
    <w:rsid w:val="00D41EDB"/>
    <w:rsid w:val="00D42240"/>
    <w:rsid w:val="00D427B7"/>
    <w:rsid w:val="00D42B6F"/>
    <w:rsid w:val="00D47412"/>
    <w:rsid w:val="00D50AAC"/>
    <w:rsid w:val="00D50BF9"/>
    <w:rsid w:val="00D50EEC"/>
    <w:rsid w:val="00D51BEE"/>
    <w:rsid w:val="00D52490"/>
    <w:rsid w:val="00D54265"/>
    <w:rsid w:val="00D55484"/>
    <w:rsid w:val="00D55815"/>
    <w:rsid w:val="00D57982"/>
    <w:rsid w:val="00D61B6A"/>
    <w:rsid w:val="00D61BBC"/>
    <w:rsid w:val="00D626A5"/>
    <w:rsid w:val="00D70176"/>
    <w:rsid w:val="00D705F5"/>
    <w:rsid w:val="00D70916"/>
    <w:rsid w:val="00D73179"/>
    <w:rsid w:val="00D733F5"/>
    <w:rsid w:val="00D74023"/>
    <w:rsid w:val="00D74025"/>
    <w:rsid w:val="00D74D37"/>
    <w:rsid w:val="00D7702B"/>
    <w:rsid w:val="00D80E14"/>
    <w:rsid w:val="00D810AF"/>
    <w:rsid w:val="00D827A5"/>
    <w:rsid w:val="00D829A3"/>
    <w:rsid w:val="00D834FA"/>
    <w:rsid w:val="00D83B5E"/>
    <w:rsid w:val="00D84FA2"/>
    <w:rsid w:val="00D85C2F"/>
    <w:rsid w:val="00D9144F"/>
    <w:rsid w:val="00D9162B"/>
    <w:rsid w:val="00D916F5"/>
    <w:rsid w:val="00D91A37"/>
    <w:rsid w:val="00D91EC4"/>
    <w:rsid w:val="00D92C13"/>
    <w:rsid w:val="00D94664"/>
    <w:rsid w:val="00D94E65"/>
    <w:rsid w:val="00DA0E65"/>
    <w:rsid w:val="00DA1D9F"/>
    <w:rsid w:val="00DA3F29"/>
    <w:rsid w:val="00DA4EF0"/>
    <w:rsid w:val="00DB2353"/>
    <w:rsid w:val="00DB59FC"/>
    <w:rsid w:val="00DB612F"/>
    <w:rsid w:val="00DB68D9"/>
    <w:rsid w:val="00DB6905"/>
    <w:rsid w:val="00DC0446"/>
    <w:rsid w:val="00DC0FC0"/>
    <w:rsid w:val="00DC24BC"/>
    <w:rsid w:val="00DC292B"/>
    <w:rsid w:val="00DC2C11"/>
    <w:rsid w:val="00DC2CC1"/>
    <w:rsid w:val="00DC3FDB"/>
    <w:rsid w:val="00DC467F"/>
    <w:rsid w:val="00DC5720"/>
    <w:rsid w:val="00DC5788"/>
    <w:rsid w:val="00DC72F9"/>
    <w:rsid w:val="00DC7E43"/>
    <w:rsid w:val="00DC7F54"/>
    <w:rsid w:val="00DD0879"/>
    <w:rsid w:val="00DD0A86"/>
    <w:rsid w:val="00DD127D"/>
    <w:rsid w:val="00DD22E8"/>
    <w:rsid w:val="00DD444A"/>
    <w:rsid w:val="00DD452B"/>
    <w:rsid w:val="00DD6553"/>
    <w:rsid w:val="00DE315F"/>
    <w:rsid w:val="00DE3DB4"/>
    <w:rsid w:val="00DE4475"/>
    <w:rsid w:val="00DE530B"/>
    <w:rsid w:val="00DE5BD3"/>
    <w:rsid w:val="00DE60B3"/>
    <w:rsid w:val="00DF10C3"/>
    <w:rsid w:val="00DF1761"/>
    <w:rsid w:val="00DF3BAC"/>
    <w:rsid w:val="00DF3F98"/>
    <w:rsid w:val="00DF4359"/>
    <w:rsid w:val="00DF5874"/>
    <w:rsid w:val="00DF69DF"/>
    <w:rsid w:val="00E00054"/>
    <w:rsid w:val="00E00688"/>
    <w:rsid w:val="00E00B01"/>
    <w:rsid w:val="00E02CA0"/>
    <w:rsid w:val="00E039DB"/>
    <w:rsid w:val="00E04D8D"/>
    <w:rsid w:val="00E05C27"/>
    <w:rsid w:val="00E06193"/>
    <w:rsid w:val="00E06551"/>
    <w:rsid w:val="00E0668A"/>
    <w:rsid w:val="00E06E96"/>
    <w:rsid w:val="00E119F2"/>
    <w:rsid w:val="00E128AA"/>
    <w:rsid w:val="00E16672"/>
    <w:rsid w:val="00E207E6"/>
    <w:rsid w:val="00E20EB6"/>
    <w:rsid w:val="00E21269"/>
    <w:rsid w:val="00E2224C"/>
    <w:rsid w:val="00E223FD"/>
    <w:rsid w:val="00E2381A"/>
    <w:rsid w:val="00E250F9"/>
    <w:rsid w:val="00E255E8"/>
    <w:rsid w:val="00E30A8A"/>
    <w:rsid w:val="00E31928"/>
    <w:rsid w:val="00E32D13"/>
    <w:rsid w:val="00E34BE4"/>
    <w:rsid w:val="00E3586F"/>
    <w:rsid w:val="00E35971"/>
    <w:rsid w:val="00E36410"/>
    <w:rsid w:val="00E40405"/>
    <w:rsid w:val="00E41450"/>
    <w:rsid w:val="00E43558"/>
    <w:rsid w:val="00E44936"/>
    <w:rsid w:val="00E47F76"/>
    <w:rsid w:val="00E50477"/>
    <w:rsid w:val="00E50E30"/>
    <w:rsid w:val="00E51B2B"/>
    <w:rsid w:val="00E52CB0"/>
    <w:rsid w:val="00E545CF"/>
    <w:rsid w:val="00E563FC"/>
    <w:rsid w:val="00E614B3"/>
    <w:rsid w:val="00E62D74"/>
    <w:rsid w:val="00E65FB5"/>
    <w:rsid w:val="00E660E8"/>
    <w:rsid w:val="00E661AA"/>
    <w:rsid w:val="00E66EA5"/>
    <w:rsid w:val="00E70E45"/>
    <w:rsid w:val="00E714A9"/>
    <w:rsid w:val="00E72B6E"/>
    <w:rsid w:val="00E72C1B"/>
    <w:rsid w:val="00E73062"/>
    <w:rsid w:val="00E73559"/>
    <w:rsid w:val="00E7456F"/>
    <w:rsid w:val="00E750C9"/>
    <w:rsid w:val="00E77176"/>
    <w:rsid w:val="00E77928"/>
    <w:rsid w:val="00E77929"/>
    <w:rsid w:val="00E807E7"/>
    <w:rsid w:val="00E8265D"/>
    <w:rsid w:val="00E82795"/>
    <w:rsid w:val="00E828DC"/>
    <w:rsid w:val="00E84369"/>
    <w:rsid w:val="00E90601"/>
    <w:rsid w:val="00E90999"/>
    <w:rsid w:val="00E90CE6"/>
    <w:rsid w:val="00E912A6"/>
    <w:rsid w:val="00E9257F"/>
    <w:rsid w:val="00E92C46"/>
    <w:rsid w:val="00E96498"/>
    <w:rsid w:val="00E9708A"/>
    <w:rsid w:val="00EA136B"/>
    <w:rsid w:val="00EA2249"/>
    <w:rsid w:val="00EA2E4F"/>
    <w:rsid w:val="00EA44ED"/>
    <w:rsid w:val="00EA7500"/>
    <w:rsid w:val="00EA77E3"/>
    <w:rsid w:val="00EA7F41"/>
    <w:rsid w:val="00EB18A2"/>
    <w:rsid w:val="00EB39EE"/>
    <w:rsid w:val="00EB61C2"/>
    <w:rsid w:val="00EC129F"/>
    <w:rsid w:val="00EC3E8B"/>
    <w:rsid w:val="00EC4342"/>
    <w:rsid w:val="00EC4519"/>
    <w:rsid w:val="00EC6936"/>
    <w:rsid w:val="00EC77F2"/>
    <w:rsid w:val="00ED0C42"/>
    <w:rsid w:val="00ED1367"/>
    <w:rsid w:val="00ED5421"/>
    <w:rsid w:val="00ED5F4D"/>
    <w:rsid w:val="00EE24C0"/>
    <w:rsid w:val="00EE5405"/>
    <w:rsid w:val="00EE5710"/>
    <w:rsid w:val="00EF04ED"/>
    <w:rsid w:val="00EF2FF4"/>
    <w:rsid w:val="00EF3D75"/>
    <w:rsid w:val="00EF43FD"/>
    <w:rsid w:val="00EF4BCF"/>
    <w:rsid w:val="00F0080E"/>
    <w:rsid w:val="00F010D8"/>
    <w:rsid w:val="00F07236"/>
    <w:rsid w:val="00F079C4"/>
    <w:rsid w:val="00F103E6"/>
    <w:rsid w:val="00F114D7"/>
    <w:rsid w:val="00F1269D"/>
    <w:rsid w:val="00F147A2"/>
    <w:rsid w:val="00F14C31"/>
    <w:rsid w:val="00F15947"/>
    <w:rsid w:val="00F16338"/>
    <w:rsid w:val="00F16D1C"/>
    <w:rsid w:val="00F1787F"/>
    <w:rsid w:val="00F211C3"/>
    <w:rsid w:val="00F2192E"/>
    <w:rsid w:val="00F219AF"/>
    <w:rsid w:val="00F21E6C"/>
    <w:rsid w:val="00F2417A"/>
    <w:rsid w:val="00F307AA"/>
    <w:rsid w:val="00F30C4B"/>
    <w:rsid w:val="00F3180C"/>
    <w:rsid w:val="00F3180E"/>
    <w:rsid w:val="00F339D1"/>
    <w:rsid w:val="00F342DA"/>
    <w:rsid w:val="00F35B6E"/>
    <w:rsid w:val="00F36B18"/>
    <w:rsid w:val="00F3720E"/>
    <w:rsid w:val="00F37315"/>
    <w:rsid w:val="00F41292"/>
    <w:rsid w:val="00F41E2B"/>
    <w:rsid w:val="00F46962"/>
    <w:rsid w:val="00F47693"/>
    <w:rsid w:val="00F4789F"/>
    <w:rsid w:val="00F50DD0"/>
    <w:rsid w:val="00F510CE"/>
    <w:rsid w:val="00F519AF"/>
    <w:rsid w:val="00F525DF"/>
    <w:rsid w:val="00F54ADF"/>
    <w:rsid w:val="00F551CE"/>
    <w:rsid w:val="00F55486"/>
    <w:rsid w:val="00F55B77"/>
    <w:rsid w:val="00F5609C"/>
    <w:rsid w:val="00F5750B"/>
    <w:rsid w:val="00F613EB"/>
    <w:rsid w:val="00F617B6"/>
    <w:rsid w:val="00F620A3"/>
    <w:rsid w:val="00F654BF"/>
    <w:rsid w:val="00F65CC9"/>
    <w:rsid w:val="00F67D3C"/>
    <w:rsid w:val="00F67F77"/>
    <w:rsid w:val="00F7164A"/>
    <w:rsid w:val="00F71971"/>
    <w:rsid w:val="00F74436"/>
    <w:rsid w:val="00F75BF3"/>
    <w:rsid w:val="00F76B20"/>
    <w:rsid w:val="00F80152"/>
    <w:rsid w:val="00F80B94"/>
    <w:rsid w:val="00F80FB7"/>
    <w:rsid w:val="00F81ABB"/>
    <w:rsid w:val="00F82E94"/>
    <w:rsid w:val="00F84273"/>
    <w:rsid w:val="00F852A9"/>
    <w:rsid w:val="00F87730"/>
    <w:rsid w:val="00F91BBD"/>
    <w:rsid w:val="00F91FBB"/>
    <w:rsid w:val="00F94545"/>
    <w:rsid w:val="00F94776"/>
    <w:rsid w:val="00F94C4D"/>
    <w:rsid w:val="00FA1FDC"/>
    <w:rsid w:val="00FA2E85"/>
    <w:rsid w:val="00FA3CFC"/>
    <w:rsid w:val="00FA53E1"/>
    <w:rsid w:val="00FA56BB"/>
    <w:rsid w:val="00FA6FC1"/>
    <w:rsid w:val="00FA7D13"/>
    <w:rsid w:val="00FB0A03"/>
    <w:rsid w:val="00FB0AA9"/>
    <w:rsid w:val="00FB16BB"/>
    <w:rsid w:val="00FB1984"/>
    <w:rsid w:val="00FB2400"/>
    <w:rsid w:val="00FB2C70"/>
    <w:rsid w:val="00FB7148"/>
    <w:rsid w:val="00FC1355"/>
    <w:rsid w:val="00FC4B96"/>
    <w:rsid w:val="00FC4CA7"/>
    <w:rsid w:val="00FC6137"/>
    <w:rsid w:val="00FC681A"/>
    <w:rsid w:val="00FD07F8"/>
    <w:rsid w:val="00FD4103"/>
    <w:rsid w:val="00FD4240"/>
    <w:rsid w:val="00FD48F2"/>
    <w:rsid w:val="00FD49F3"/>
    <w:rsid w:val="00FD5F80"/>
    <w:rsid w:val="00FE08D3"/>
    <w:rsid w:val="00FE0C49"/>
    <w:rsid w:val="00FE4B41"/>
    <w:rsid w:val="00FF3625"/>
    <w:rsid w:val="00FF3E00"/>
    <w:rsid w:val="00FF40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B0733"/>
    <w:rPr>
      <w:rFonts w:eastAsia="Times New Roman"/>
      <w:sz w:val="24"/>
      <w:szCs w:val="24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título 1,1,II+,I,Section Head,Chapter Headi"/>
    <w:basedOn w:val="a"/>
    <w:next w:val="a0"/>
    <w:qFormat/>
    <w:rsid w:val="007B0733"/>
    <w:pPr>
      <w:keepNext/>
      <w:spacing w:before="240" w:after="60"/>
      <w:outlineLvl w:val="0"/>
    </w:pPr>
    <w:rPr>
      <w:rFonts w:ascii="Helvetica" w:hAnsi="Helvetica" w:cs="Arial"/>
      <w:b/>
      <w:bCs/>
      <w:kern w:val="32"/>
      <w:sz w:val="28"/>
      <w:szCs w:val="32"/>
    </w:rPr>
  </w:style>
  <w:style w:type="paragraph" w:styleId="2">
    <w:name w:val="heading 2"/>
    <w:aliases w:val="Head2A,2,H2,h2,UNDERRUBRIK 1-2,DO NOT USE_h2,h21,Heading 2 Char,H2 Char,h2 Char,Sub-section,Heading Two,R2,l2,Head 2,List level 2,Sub-Heading,A,1st level heading,level 2 no toc,2nd level,Titre2,h:2,h:2app,level 2,PA Major Section,Major Section"/>
    <w:basedOn w:val="a"/>
    <w:next w:val="a0"/>
    <w:qFormat/>
    <w:rsid w:val="007B0733"/>
    <w:pPr>
      <w:keepNext/>
      <w:spacing w:before="240" w:after="60"/>
      <w:outlineLvl w:val="1"/>
    </w:pPr>
    <w:rPr>
      <w:rFonts w:ascii="Helvetica" w:hAnsi="Helvetica" w:cs="Arial"/>
      <w:b/>
      <w:bCs/>
      <w:iCs/>
      <w:szCs w:val="28"/>
    </w:rPr>
  </w:style>
  <w:style w:type="paragraph" w:styleId="30">
    <w:name w:val="heading 3"/>
    <w:aliases w:val="Underrubrik2,H3,Memo Heading 3,h3,no break,hello,Titre 3 Car,no break Car,H3 Car,Underrubrik2 Car,h3 Car,Memo Heading 3 Car,hello Car,Heading 3 Char Car,no break Char Car,H3 Char Car,Underrubrik2 Char Car,h3 Char Car,Memo Heading 3 Char Car"/>
    <w:basedOn w:val="a"/>
    <w:next w:val="a"/>
    <w:link w:val="3Char"/>
    <w:autoRedefine/>
    <w:qFormat/>
    <w:rsid w:val="006C7617"/>
    <w:pPr>
      <w:keepNext/>
      <w:keepLines/>
      <w:numPr>
        <w:numId w:val="4"/>
      </w:numPr>
      <w:spacing w:before="120" w:after="180"/>
      <w:outlineLvl w:val="2"/>
    </w:pPr>
    <w:rPr>
      <w:rFonts w:ascii="Arial" w:hAnsi="Arial" w:cs="Arial"/>
      <w:b/>
      <w:bCs/>
      <w:sz w:val="21"/>
      <w:szCs w:val="26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a"/>
    <w:next w:val="a"/>
    <w:autoRedefine/>
    <w:qFormat/>
    <w:rsid w:val="00BD162C"/>
    <w:pPr>
      <w:keepNext/>
      <w:numPr>
        <w:ilvl w:val="3"/>
        <w:numId w:val="1"/>
      </w:numPr>
      <w:spacing w:before="240" w:after="60"/>
      <w:outlineLvl w:val="3"/>
    </w:pPr>
    <w:rPr>
      <w:b/>
      <w:bCs/>
      <w:i/>
      <w:sz w:val="20"/>
      <w:szCs w:val="28"/>
    </w:rPr>
  </w:style>
  <w:style w:type="paragraph" w:styleId="5">
    <w:name w:val="heading 5"/>
    <w:basedOn w:val="a"/>
    <w:next w:val="a"/>
    <w:link w:val="5Char"/>
    <w:qFormat/>
    <w:rsid w:val="00E16672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aliases w:val="bt,body indent,paragraph 2,body text, ändrad,AvtalBrödtext,ändrad,Bodytext,Compliance,Response,Body3,Corps de texte Car,Corps de texte Car1 Car,Corps de texte Car Car Car,Corps de texte Car1 Car Car Car,Corps de texte Car Car Car Car Car,bt Ca,bt C"/>
    <w:basedOn w:val="a"/>
    <w:link w:val="Char"/>
    <w:rsid w:val="007B0733"/>
    <w:pPr>
      <w:spacing w:after="120"/>
      <w:jc w:val="both"/>
    </w:pPr>
    <w:rPr>
      <w:rFonts w:ascii="Times" w:hAnsi="Times"/>
      <w:sz w:val="20"/>
    </w:r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rsid w:val="007B0733"/>
    <w:pPr>
      <w:tabs>
        <w:tab w:val="left" w:pos="2552"/>
      </w:tabs>
    </w:pPr>
    <w:rPr>
      <w:rFonts w:ascii="Arial" w:hAnsi="Arial"/>
      <w:b/>
      <w:sz w:val="20"/>
    </w:rPr>
  </w:style>
  <w:style w:type="paragraph" w:styleId="a5">
    <w:name w:val="caption"/>
    <w:aliases w:val="cap,cap Char,Caption Char,Caption Char1 Char,cap Char Char1,Caption Char Char1 Char,cap Char2,cap1,cap2,cap11,Légende-figure,Légende-figure Char,Beschrifubg,Beschriftung Char,label,cap11 Char,cap11 Char Char Char,captions,Beschriftung Char Char"/>
    <w:basedOn w:val="a"/>
    <w:next w:val="a"/>
    <w:link w:val="Char0"/>
    <w:qFormat/>
    <w:rsid w:val="007B0733"/>
    <w:pPr>
      <w:spacing w:before="120" w:after="120"/>
    </w:pPr>
    <w:rPr>
      <w:b/>
      <w:bCs/>
      <w:sz w:val="20"/>
      <w:szCs w:val="20"/>
    </w:rPr>
  </w:style>
  <w:style w:type="character" w:customStyle="1" w:styleId="3Char">
    <w:name w:val="标题 3 Char"/>
    <w:aliases w:val="Underrubrik2 Char,H3 Char,Memo Heading 3 Char,h3 Char,no break Char,hello Char,Titre 3 Car Char,no break Car Char,H3 Car Char,Underrubrik2 Car Char,h3 Car Char,Memo Heading 3 Car Char,hello Car Char,Heading 3 Char Car Char,H3 Char Car Char"/>
    <w:link w:val="30"/>
    <w:rsid w:val="006C7617"/>
    <w:rPr>
      <w:rFonts w:ascii="Arial" w:eastAsia="Times New Roman" w:hAnsi="Arial" w:cs="Arial"/>
      <w:b/>
      <w:bCs/>
      <w:sz w:val="21"/>
      <w:szCs w:val="26"/>
      <w:lang w:eastAsia="en-US"/>
    </w:rPr>
  </w:style>
  <w:style w:type="character" w:styleId="a6">
    <w:name w:val="annotation reference"/>
    <w:semiHidden/>
    <w:rsid w:val="007B0733"/>
    <w:rPr>
      <w:sz w:val="16"/>
      <w:szCs w:val="16"/>
    </w:rPr>
  </w:style>
  <w:style w:type="paragraph" w:styleId="a7">
    <w:name w:val="annotation text"/>
    <w:basedOn w:val="a"/>
    <w:semiHidden/>
    <w:rsid w:val="007B0733"/>
    <w:rPr>
      <w:sz w:val="20"/>
      <w:szCs w:val="20"/>
    </w:rPr>
  </w:style>
  <w:style w:type="table" w:styleId="a8">
    <w:name w:val="Table Grid"/>
    <w:basedOn w:val="a2"/>
    <w:rsid w:val="00555A2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semiHidden/>
    <w:rsid w:val="00127E57"/>
    <w:rPr>
      <w:rFonts w:ascii="Arial" w:eastAsia="MS Gothic" w:hAnsi="Arial"/>
      <w:sz w:val="18"/>
      <w:szCs w:val="18"/>
    </w:rPr>
  </w:style>
  <w:style w:type="paragraph" w:styleId="aa">
    <w:name w:val="Document Map"/>
    <w:basedOn w:val="a"/>
    <w:semiHidden/>
    <w:rsid w:val="009C2625"/>
    <w:pPr>
      <w:shd w:val="clear" w:color="auto" w:fill="000080"/>
    </w:pPr>
  </w:style>
  <w:style w:type="paragraph" w:customStyle="1" w:styleId="CharChar16">
    <w:name w:val="Char Char16"/>
    <w:basedOn w:val="aa"/>
    <w:autoRedefine/>
    <w:rsid w:val="00F14C31"/>
    <w:pPr>
      <w:widowControl w:val="0"/>
      <w:adjustRightInd w:val="0"/>
      <w:spacing w:line="436" w:lineRule="exact"/>
      <w:ind w:left="357"/>
      <w:outlineLvl w:val="3"/>
    </w:pPr>
    <w:rPr>
      <w:rFonts w:ascii="Tahoma" w:eastAsia="宋体" w:hAnsi="Tahoma"/>
      <w:b/>
      <w:kern w:val="2"/>
      <w:lang w:eastAsia="zh-CN"/>
    </w:rPr>
  </w:style>
  <w:style w:type="paragraph" w:styleId="ab">
    <w:name w:val="footer"/>
    <w:basedOn w:val="a"/>
    <w:link w:val="Char1"/>
    <w:uiPriority w:val="99"/>
    <w:rsid w:val="00E7456F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styleId="ac">
    <w:name w:val="page number"/>
    <w:basedOn w:val="a1"/>
    <w:rsid w:val="00E7456F"/>
  </w:style>
  <w:style w:type="paragraph" w:customStyle="1" w:styleId="TF">
    <w:name w:val="TF"/>
    <w:basedOn w:val="a"/>
    <w:rsid w:val="00A23BE7"/>
    <w:pPr>
      <w:keepLines/>
      <w:overflowPunct w:val="0"/>
      <w:autoSpaceDE w:val="0"/>
      <w:autoSpaceDN w:val="0"/>
      <w:adjustRightInd w:val="0"/>
      <w:spacing w:after="240"/>
      <w:jc w:val="center"/>
      <w:textAlignment w:val="baseline"/>
    </w:pPr>
    <w:rPr>
      <w:rFonts w:ascii="Arial" w:eastAsia="宋体" w:hAnsi="Arial"/>
      <w:b/>
      <w:sz w:val="20"/>
      <w:szCs w:val="20"/>
      <w:lang w:val="en-GB"/>
    </w:rPr>
  </w:style>
  <w:style w:type="character" w:customStyle="1" w:styleId="Char">
    <w:name w:val="正文文本 Char"/>
    <w:aliases w:val="bt Char,body indent Char,paragraph 2 Char,body text Char, ändrad Char,AvtalBrödtext Char,ändrad Char,Bodytext Char,Compliance Char,Response Char,Body3 Char,Corps de texte Car Char,Corps de texte Car1 Car Char,Corps de texte Car Car Car Char"/>
    <w:link w:val="a0"/>
    <w:rsid w:val="00F75BF3"/>
    <w:rPr>
      <w:rFonts w:ascii="Times" w:hAnsi="Times"/>
      <w:szCs w:val="24"/>
      <w:lang w:val="en-US" w:eastAsia="en-US" w:bidi="ar-SA"/>
    </w:rPr>
  </w:style>
  <w:style w:type="paragraph" w:customStyle="1" w:styleId="CharChar2CharChar">
    <w:name w:val="Char Char2 Char Char"/>
    <w:semiHidden/>
    <w:rsid w:val="001C248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styleId="ad">
    <w:name w:val="footnote reference"/>
    <w:aliases w:val="Appel note de bas de p,Footnote Reference/"/>
    <w:rsid w:val="001D79F6"/>
    <w:rPr>
      <w:position w:val="6"/>
      <w:sz w:val="18"/>
    </w:rPr>
  </w:style>
  <w:style w:type="paragraph" w:styleId="ae">
    <w:name w:val="footnote text"/>
    <w:aliases w:val="footnote text,ALTS FOOTNOTE,Footnote Text Char1,Footnote Text Char Char1,Footnote Text Char4 Char Char,Footnote Text Char1 Char1 Char1 Char,Footnote Text Char Char1 Char1 Char Char,Footnote Text Char1 Char1 Char1 Char Char Char1,DNV-FT,DNV"/>
    <w:basedOn w:val="a"/>
    <w:link w:val="Char2"/>
    <w:rsid w:val="001D79F6"/>
    <w:pPr>
      <w:keepLines/>
      <w:tabs>
        <w:tab w:val="left" w:pos="255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/>
      <w:ind w:left="255" w:hanging="255"/>
      <w:textAlignment w:val="baseline"/>
    </w:pPr>
    <w:rPr>
      <w:rFonts w:eastAsia="宋体"/>
      <w:sz w:val="22"/>
      <w:szCs w:val="20"/>
      <w:lang w:val="en-GB"/>
    </w:rPr>
  </w:style>
  <w:style w:type="character" w:customStyle="1" w:styleId="Char2">
    <w:name w:val="脚注文本 Char"/>
    <w:aliases w:val="footnote text Char,ALTS FOOTNOTE Char,Footnote Text Char1 Char,Footnote Text Char Char1 Char,Footnote Text Char4 Char Char Char,Footnote Text Char1 Char1 Char1 Char Char,Footnote Text Char Char1 Char1 Char Char Char,DNV-FT Char,DNV Char"/>
    <w:link w:val="ae"/>
    <w:rsid w:val="001D79F6"/>
    <w:rPr>
      <w:rFonts w:eastAsia="宋体"/>
      <w:sz w:val="22"/>
      <w:lang w:val="en-GB" w:eastAsia="en-US"/>
    </w:rPr>
  </w:style>
  <w:style w:type="paragraph" w:styleId="af">
    <w:name w:val="endnote text"/>
    <w:basedOn w:val="a"/>
    <w:link w:val="Char3"/>
    <w:rsid w:val="001D79F6"/>
    <w:pPr>
      <w:snapToGrid w:val="0"/>
    </w:pPr>
  </w:style>
  <w:style w:type="character" w:customStyle="1" w:styleId="Char3">
    <w:name w:val="尾注文本 Char"/>
    <w:link w:val="af"/>
    <w:rsid w:val="001D79F6"/>
    <w:rPr>
      <w:rFonts w:eastAsia="Times New Roman"/>
      <w:sz w:val="24"/>
      <w:szCs w:val="24"/>
      <w:lang w:eastAsia="en-US"/>
    </w:rPr>
  </w:style>
  <w:style w:type="character" w:styleId="af0">
    <w:name w:val="endnote reference"/>
    <w:rsid w:val="001D79F6"/>
    <w:rPr>
      <w:vertAlign w:val="superscript"/>
    </w:rPr>
  </w:style>
  <w:style w:type="paragraph" w:styleId="3">
    <w:name w:val="List Number 3"/>
    <w:basedOn w:val="a"/>
    <w:rsid w:val="00B2232C"/>
    <w:pPr>
      <w:numPr>
        <w:numId w:val="2"/>
      </w:numPr>
      <w:overflowPunct w:val="0"/>
      <w:autoSpaceDE w:val="0"/>
      <w:autoSpaceDN w:val="0"/>
      <w:adjustRightInd w:val="0"/>
      <w:spacing w:after="180"/>
      <w:textAlignment w:val="baseline"/>
    </w:pPr>
    <w:rPr>
      <w:sz w:val="20"/>
      <w:szCs w:val="20"/>
      <w:lang w:val="en-GB"/>
    </w:rPr>
  </w:style>
  <w:style w:type="paragraph" w:styleId="af1">
    <w:name w:val="annotation subject"/>
    <w:basedOn w:val="a7"/>
    <w:next w:val="a7"/>
    <w:semiHidden/>
    <w:rsid w:val="00235D5B"/>
    <w:rPr>
      <w:b/>
      <w:bCs/>
    </w:rPr>
  </w:style>
  <w:style w:type="paragraph" w:styleId="af2">
    <w:name w:val="Revision"/>
    <w:hidden/>
    <w:uiPriority w:val="99"/>
    <w:semiHidden/>
    <w:rsid w:val="006E39A7"/>
    <w:rPr>
      <w:rFonts w:eastAsia="Times New Roman"/>
      <w:sz w:val="24"/>
      <w:szCs w:val="24"/>
      <w:lang w:eastAsia="en-US"/>
    </w:rPr>
  </w:style>
  <w:style w:type="character" w:customStyle="1" w:styleId="Char1">
    <w:name w:val="页脚 Char"/>
    <w:link w:val="ab"/>
    <w:uiPriority w:val="99"/>
    <w:rsid w:val="00351183"/>
    <w:rPr>
      <w:rFonts w:eastAsia="Times New Roman"/>
      <w:sz w:val="18"/>
      <w:szCs w:val="18"/>
      <w:lang w:eastAsia="en-US"/>
    </w:rPr>
  </w:style>
  <w:style w:type="paragraph" w:customStyle="1" w:styleId="Normalaftertitle">
    <w:name w:val="Normal_after_title"/>
    <w:basedOn w:val="a"/>
    <w:next w:val="a"/>
    <w:link w:val="NormalaftertitleChar"/>
    <w:rsid w:val="00D7702B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360"/>
      <w:textAlignment w:val="baseline"/>
    </w:pPr>
    <w:rPr>
      <w:rFonts w:eastAsia="Batang"/>
      <w:szCs w:val="20"/>
      <w:lang w:val="en-GB"/>
    </w:rPr>
  </w:style>
  <w:style w:type="paragraph" w:customStyle="1" w:styleId="Equation">
    <w:name w:val="Equation"/>
    <w:aliases w:val="eq"/>
    <w:basedOn w:val="a"/>
    <w:link w:val="EquationeqChar"/>
    <w:rsid w:val="00D7702B"/>
    <w:pPr>
      <w:tabs>
        <w:tab w:val="left" w:pos="794"/>
        <w:tab w:val="center" w:pos="4820"/>
        <w:tab w:val="right" w:pos="9639"/>
      </w:tabs>
      <w:overflowPunct w:val="0"/>
      <w:autoSpaceDE w:val="0"/>
      <w:autoSpaceDN w:val="0"/>
      <w:adjustRightInd w:val="0"/>
      <w:spacing w:before="120"/>
      <w:textAlignment w:val="baseline"/>
    </w:pPr>
    <w:rPr>
      <w:rFonts w:eastAsia="Batang"/>
      <w:szCs w:val="20"/>
      <w:lang w:val="en-GB"/>
    </w:rPr>
  </w:style>
  <w:style w:type="paragraph" w:customStyle="1" w:styleId="Char1CharChar1Char">
    <w:name w:val="Char1 Char Char1 Char"/>
    <w:basedOn w:val="a"/>
    <w:rsid w:val="00D7702B"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Cs w:val="20"/>
    </w:rPr>
  </w:style>
  <w:style w:type="character" w:customStyle="1" w:styleId="NormalaftertitleChar">
    <w:name w:val="Normal_after_title Char"/>
    <w:link w:val="Normalaftertitle"/>
    <w:rsid w:val="00D7702B"/>
    <w:rPr>
      <w:rFonts w:eastAsia="Batang"/>
      <w:sz w:val="24"/>
      <w:lang w:val="en-GB" w:eastAsia="en-US"/>
    </w:rPr>
  </w:style>
  <w:style w:type="character" w:customStyle="1" w:styleId="EquationeqChar">
    <w:name w:val="Equation.eq Char"/>
    <w:link w:val="Equation"/>
    <w:rsid w:val="00D7702B"/>
    <w:rPr>
      <w:rFonts w:eastAsia="Batang"/>
      <w:sz w:val="24"/>
      <w:lang w:val="en-GB" w:eastAsia="en-US"/>
    </w:rPr>
  </w:style>
  <w:style w:type="paragraph" w:customStyle="1" w:styleId="Figuretitle">
    <w:name w:val="Figure_title"/>
    <w:basedOn w:val="a"/>
    <w:next w:val="a"/>
    <w:link w:val="FiguretitleChar"/>
    <w:rsid w:val="00D7702B"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eastAsia="Batang"/>
      <w:b/>
      <w:szCs w:val="20"/>
      <w:lang w:val="en-GB"/>
    </w:rPr>
  </w:style>
  <w:style w:type="character" w:customStyle="1" w:styleId="FiguretitleChar">
    <w:name w:val="Figure_title Char"/>
    <w:link w:val="Figuretitle"/>
    <w:rsid w:val="00D7702B"/>
    <w:rPr>
      <w:rFonts w:eastAsia="Batang"/>
      <w:b/>
      <w:sz w:val="24"/>
      <w:lang w:val="en-GB" w:eastAsia="en-US"/>
    </w:rPr>
  </w:style>
  <w:style w:type="paragraph" w:styleId="af3">
    <w:name w:val="List Paragraph"/>
    <w:basedOn w:val="a"/>
    <w:uiPriority w:val="34"/>
    <w:qFormat/>
    <w:rsid w:val="002609E8"/>
    <w:pPr>
      <w:ind w:firstLineChars="200" w:firstLine="420"/>
    </w:pPr>
    <w:rPr>
      <w:rFonts w:ascii="宋体" w:eastAsia="宋体" w:hAnsi="宋体" w:cs="宋体"/>
      <w:lang w:eastAsia="zh-CN"/>
    </w:rPr>
  </w:style>
  <w:style w:type="paragraph" w:customStyle="1" w:styleId="PaperTableCell">
    <w:name w:val="PaperTableCell"/>
    <w:basedOn w:val="a"/>
    <w:rsid w:val="000B01B5"/>
    <w:pPr>
      <w:jc w:val="both"/>
    </w:pPr>
    <w:rPr>
      <w:sz w:val="16"/>
      <w:szCs w:val="20"/>
    </w:rPr>
  </w:style>
  <w:style w:type="paragraph" w:styleId="af4">
    <w:name w:val="Normal (Web)"/>
    <w:basedOn w:val="a"/>
    <w:uiPriority w:val="99"/>
    <w:unhideWhenUsed/>
    <w:rsid w:val="0076347F"/>
    <w:pPr>
      <w:spacing w:before="100" w:beforeAutospacing="1" w:after="100" w:afterAutospacing="1"/>
    </w:pPr>
    <w:rPr>
      <w:rFonts w:ascii="宋体" w:eastAsia="宋体" w:hAnsi="宋体" w:cs="宋体"/>
      <w:lang w:eastAsia="zh-CN"/>
    </w:rPr>
  </w:style>
  <w:style w:type="character" w:customStyle="1" w:styleId="5Char">
    <w:name w:val="标题 5 Char"/>
    <w:link w:val="5"/>
    <w:semiHidden/>
    <w:rsid w:val="00E16672"/>
    <w:rPr>
      <w:rFonts w:eastAsia="Times New Roman"/>
      <w:b/>
      <w:bCs/>
      <w:sz w:val="28"/>
      <w:szCs w:val="28"/>
      <w:lang w:eastAsia="en-US"/>
    </w:rPr>
  </w:style>
  <w:style w:type="paragraph" w:customStyle="1" w:styleId="TAH">
    <w:name w:val="TAH"/>
    <w:basedOn w:val="TAC"/>
    <w:rsid w:val="00E16672"/>
    <w:rPr>
      <w:b/>
    </w:rPr>
  </w:style>
  <w:style w:type="paragraph" w:customStyle="1" w:styleId="TAC">
    <w:name w:val="TAC"/>
    <w:basedOn w:val="a"/>
    <w:rsid w:val="00E16672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/>
      <w:sz w:val="18"/>
      <w:szCs w:val="20"/>
      <w:lang w:val="en-GB" w:eastAsia="en-GB"/>
    </w:rPr>
  </w:style>
  <w:style w:type="character" w:customStyle="1" w:styleId="Char0">
    <w:name w:val="题注 Char"/>
    <w:aliases w:val="cap Char1,cap Char Char,Caption Char Char,Caption Char1 Char Char,cap Char Char1 Char,Caption Char Char1 Char Char,cap Char2 Char,cap1 Char,cap2 Char,cap11 Char1,Légende-figure Char1,Légende-figure Char Char,Beschrifubg Char,label Char"/>
    <w:link w:val="a5"/>
    <w:rsid w:val="00E16672"/>
    <w:rPr>
      <w:rFonts w:eastAsia="Times New Roman"/>
      <w:b/>
      <w:bCs/>
      <w:lang w:eastAsia="en-US"/>
    </w:rPr>
  </w:style>
  <w:style w:type="paragraph" w:customStyle="1" w:styleId="address">
    <w:name w:val="address"/>
    <w:rsid w:val="00E16672"/>
    <w:pPr>
      <w:tabs>
        <w:tab w:val="left" w:pos="0"/>
        <w:tab w:val="left" w:pos="1080"/>
        <w:tab w:val="left" w:pos="2160"/>
        <w:tab w:val="left" w:pos="3240"/>
        <w:tab w:val="left" w:pos="4320"/>
        <w:tab w:val="left" w:pos="5400"/>
        <w:tab w:val="left" w:pos="6480"/>
        <w:tab w:val="left" w:pos="7560"/>
        <w:tab w:val="left" w:pos="8640"/>
        <w:tab w:val="left" w:pos="9720"/>
        <w:tab w:val="left" w:pos="10800"/>
        <w:tab w:val="left" w:pos="11880"/>
        <w:tab w:val="left" w:pos="12960"/>
        <w:tab w:val="left" w:pos="14040"/>
      </w:tabs>
      <w:spacing w:after="360" w:line="261" w:lineRule="atLeast"/>
      <w:jc w:val="center"/>
    </w:pPr>
    <w:rPr>
      <w:rFonts w:ascii="Times" w:eastAsia="MS Mincho" w:hAnsi="Times"/>
      <w:b/>
      <w:lang w:val="en-GB" w:eastAsia="en-US"/>
    </w:rPr>
  </w:style>
  <w:style w:type="table" w:styleId="10">
    <w:name w:val="Table Classic 1"/>
    <w:basedOn w:val="a2"/>
    <w:rsid w:val="006C3073"/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5">
    <w:name w:val="Table Elegant"/>
    <w:basedOn w:val="a2"/>
    <w:rsid w:val="006C3073"/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ZchnZchn">
    <w:name w:val="Zchn Zchn"/>
    <w:semiHidden/>
    <w:rsid w:val="0017424D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character" w:styleId="af6">
    <w:name w:val="Hyperlink"/>
    <w:rsid w:val="00A6347F"/>
    <w:rPr>
      <w:color w:val="0000FF"/>
      <w:u w:val="single"/>
    </w:rPr>
  </w:style>
  <w:style w:type="paragraph" w:customStyle="1" w:styleId="B1">
    <w:name w:val="B1"/>
    <w:basedOn w:val="af7"/>
    <w:link w:val="B10"/>
    <w:rsid w:val="002C5AD6"/>
    <w:pPr>
      <w:overflowPunct w:val="0"/>
      <w:autoSpaceDE w:val="0"/>
      <w:autoSpaceDN w:val="0"/>
      <w:adjustRightInd w:val="0"/>
      <w:spacing w:after="180"/>
      <w:ind w:left="568" w:firstLineChars="0" w:hanging="284"/>
      <w:textAlignment w:val="baseline"/>
    </w:pPr>
    <w:rPr>
      <w:sz w:val="20"/>
      <w:szCs w:val="20"/>
      <w:lang w:val="en-GB" w:eastAsia="en-GB"/>
    </w:rPr>
  </w:style>
  <w:style w:type="paragraph" w:customStyle="1" w:styleId="B2">
    <w:name w:val="B2"/>
    <w:basedOn w:val="20"/>
    <w:rsid w:val="002C5AD6"/>
    <w:pPr>
      <w:overflowPunct w:val="0"/>
      <w:autoSpaceDE w:val="0"/>
      <w:autoSpaceDN w:val="0"/>
      <w:adjustRightInd w:val="0"/>
      <w:spacing w:after="180"/>
      <w:ind w:leftChars="0" w:left="851" w:firstLineChars="0" w:hanging="284"/>
      <w:textAlignment w:val="baseline"/>
    </w:pPr>
    <w:rPr>
      <w:sz w:val="20"/>
      <w:szCs w:val="20"/>
      <w:lang w:val="en-GB" w:eastAsia="en-GB"/>
    </w:rPr>
  </w:style>
  <w:style w:type="character" w:customStyle="1" w:styleId="B10">
    <w:name w:val="B1 (文字)"/>
    <w:link w:val="B1"/>
    <w:rsid w:val="002C5AD6"/>
    <w:rPr>
      <w:lang w:val="en-GB" w:eastAsia="en-GB" w:bidi="ar-SA"/>
    </w:rPr>
  </w:style>
  <w:style w:type="paragraph" w:styleId="af7">
    <w:name w:val="List"/>
    <w:basedOn w:val="a"/>
    <w:rsid w:val="002C5AD6"/>
    <w:pPr>
      <w:ind w:left="200" w:hangingChars="200" w:hanging="200"/>
    </w:pPr>
  </w:style>
  <w:style w:type="paragraph" w:styleId="20">
    <w:name w:val="List 2"/>
    <w:basedOn w:val="a"/>
    <w:rsid w:val="002C5AD6"/>
    <w:pPr>
      <w:ind w:leftChars="200" w:left="100" w:hangingChars="200" w:hanging="200"/>
    </w:pPr>
  </w:style>
  <w:style w:type="paragraph" w:customStyle="1" w:styleId="TH">
    <w:name w:val="TH"/>
    <w:basedOn w:val="a"/>
    <w:link w:val="THChar"/>
    <w:rsid w:val="002C5AD6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hAnsi="Arial"/>
      <w:b/>
      <w:sz w:val="20"/>
      <w:szCs w:val="20"/>
      <w:lang w:val="en-GB" w:eastAsia="en-GB"/>
    </w:rPr>
  </w:style>
  <w:style w:type="character" w:customStyle="1" w:styleId="THChar">
    <w:name w:val="TH Char"/>
    <w:link w:val="TH"/>
    <w:rsid w:val="002C5AD6"/>
    <w:rPr>
      <w:rFonts w:ascii="Arial" w:hAnsi="Arial"/>
      <w:b/>
      <w:lang w:val="en-GB" w:eastAsia="en-GB" w:bidi="ar-SA"/>
    </w:rPr>
  </w:style>
  <w:style w:type="paragraph" w:customStyle="1" w:styleId="EQ">
    <w:name w:val="EQ"/>
    <w:basedOn w:val="a"/>
    <w:next w:val="a"/>
    <w:rsid w:val="004A6E10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noProof/>
      <w:sz w:val="20"/>
      <w:szCs w:val="20"/>
      <w:lang w:val="en-GB" w:eastAsia="en-GB"/>
    </w:rPr>
  </w:style>
  <w:style w:type="paragraph" w:customStyle="1" w:styleId="EX">
    <w:name w:val="EX"/>
    <w:basedOn w:val="a"/>
    <w:rsid w:val="00750473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sz w:val="20"/>
      <w:szCs w:val="20"/>
      <w:lang w:val="en-GB"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B0733"/>
    <w:rPr>
      <w:rFonts w:eastAsia="Times New Roman"/>
      <w:sz w:val="24"/>
      <w:szCs w:val="24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título 1,1,II+,I,Section Head,Chapter Headi"/>
    <w:basedOn w:val="a"/>
    <w:next w:val="a0"/>
    <w:qFormat/>
    <w:rsid w:val="007B0733"/>
    <w:pPr>
      <w:keepNext/>
      <w:spacing w:before="240" w:after="60"/>
      <w:outlineLvl w:val="0"/>
    </w:pPr>
    <w:rPr>
      <w:rFonts w:ascii="Helvetica" w:hAnsi="Helvetica" w:cs="Arial"/>
      <w:b/>
      <w:bCs/>
      <w:kern w:val="32"/>
      <w:sz w:val="28"/>
      <w:szCs w:val="32"/>
    </w:rPr>
  </w:style>
  <w:style w:type="paragraph" w:styleId="2">
    <w:name w:val="heading 2"/>
    <w:aliases w:val="Head2A,2,H2,h2,UNDERRUBRIK 1-2,DO NOT USE_h2,h21,Heading 2 Char,H2 Char,h2 Char,Sub-section,Heading Two,R2,l2,Head 2,List level 2,Sub-Heading,A,1st level heading,level 2 no toc,2nd level,Titre2,h:2,h:2app,level 2,PA Major Section,Major Section"/>
    <w:basedOn w:val="a"/>
    <w:next w:val="a0"/>
    <w:qFormat/>
    <w:rsid w:val="007B0733"/>
    <w:pPr>
      <w:keepNext/>
      <w:spacing w:before="240" w:after="60"/>
      <w:outlineLvl w:val="1"/>
    </w:pPr>
    <w:rPr>
      <w:rFonts w:ascii="Helvetica" w:hAnsi="Helvetica" w:cs="Arial"/>
      <w:b/>
      <w:bCs/>
      <w:iCs/>
      <w:szCs w:val="28"/>
    </w:rPr>
  </w:style>
  <w:style w:type="paragraph" w:styleId="30">
    <w:name w:val="heading 3"/>
    <w:aliases w:val="Underrubrik2,H3,Memo Heading 3,h3,no break,hello,Titre 3 Car,no break Car,H3 Car,Underrubrik2 Car,h3 Car,Memo Heading 3 Car,hello Car,Heading 3 Char Car,no break Char Car,H3 Char Car,Underrubrik2 Char Car,h3 Char Car,Memo Heading 3 Char Car"/>
    <w:basedOn w:val="a"/>
    <w:next w:val="a"/>
    <w:link w:val="3Char"/>
    <w:autoRedefine/>
    <w:qFormat/>
    <w:rsid w:val="006C7617"/>
    <w:pPr>
      <w:keepNext/>
      <w:keepLines/>
      <w:numPr>
        <w:numId w:val="4"/>
      </w:numPr>
      <w:spacing w:before="120" w:after="180"/>
      <w:outlineLvl w:val="2"/>
    </w:pPr>
    <w:rPr>
      <w:rFonts w:ascii="Arial" w:hAnsi="Arial" w:cs="Arial"/>
      <w:b/>
      <w:bCs/>
      <w:sz w:val="21"/>
      <w:szCs w:val="26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a"/>
    <w:next w:val="a"/>
    <w:autoRedefine/>
    <w:qFormat/>
    <w:rsid w:val="00BD162C"/>
    <w:pPr>
      <w:keepNext/>
      <w:numPr>
        <w:ilvl w:val="3"/>
        <w:numId w:val="1"/>
      </w:numPr>
      <w:spacing w:before="240" w:after="60"/>
      <w:outlineLvl w:val="3"/>
    </w:pPr>
    <w:rPr>
      <w:b/>
      <w:bCs/>
      <w:i/>
      <w:sz w:val="20"/>
      <w:szCs w:val="28"/>
    </w:rPr>
  </w:style>
  <w:style w:type="paragraph" w:styleId="5">
    <w:name w:val="heading 5"/>
    <w:basedOn w:val="a"/>
    <w:next w:val="a"/>
    <w:link w:val="5Char"/>
    <w:qFormat/>
    <w:rsid w:val="00E16672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aliases w:val="bt,body indent,paragraph 2,body text, ändrad,AvtalBrödtext,ändrad,Bodytext,Compliance,Response,Body3,Corps de texte Car,Corps de texte Car1 Car,Corps de texte Car Car Car,Corps de texte Car1 Car Car Car,Corps de texte Car Car Car Car Car,bt Ca,bt C"/>
    <w:basedOn w:val="a"/>
    <w:link w:val="Char"/>
    <w:rsid w:val="007B0733"/>
    <w:pPr>
      <w:spacing w:after="120"/>
      <w:jc w:val="both"/>
    </w:pPr>
    <w:rPr>
      <w:rFonts w:ascii="Times" w:hAnsi="Times"/>
      <w:sz w:val="20"/>
    </w:r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rsid w:val="007B0733"/>
    <w:pPr>
      <w:tabs>
        <w:tab w:val="left" w:pos="2552"/>
      </w:tabs>
    </w:pPr>
    <w:rPr>
      <w:rFonts w:ascii="Arial" w:hAnsi="Arial"/>
      <w:b/>
      <w:sz w:val="20"/>
    </w:rPr>
  </w:style>
  <w:style w:type="paragraph" w:styleId="a5">
    <w:name w:val="caption"/>
    <w:aliases w:val="cap,cap Char,Caption Char,Caption Char1 Char,cap Char Char1,Caption Char Char1 Char,cap Char2,cap1,cap2,cap11,Légende-figure,Légende-figure Char,Beschrifubg,Beschriftung Char,label,cap11 Char,cap11 Char Char Char,captions,Beschriftung Char Char"/>
    <w:basedOn w:val="a"/>
    <w:next w:val="a"/>
    <w:link w:val="Char0"/>
    <w:qFormat/>
    <w:rsid w:val="007B0733"/>
    <w:pPr>
      <w:spacing w:before="120" w:after="120"/>
    </w:pPr>
    <w:rPr>
      <w:b/>
      <w:bCs/>
      <w:sz w:val="20"/>
      <w:szCs w:val="20"/>
    </w:rPr>
  </w:style>
  <w:style w:type="character" w:customStyle="1" w:styleId="3Char">
    <w:name w:val="标题 3 Char"/>
    <w:aliases w:val="Underrubrik2 Char,H3 Char,Memo Heading 3 Char,h3 Char,no break Char,hello Char,Titre 3 Car Char,no break Car Char,H3 Car Char,Underrubrik2 Car Char,h3 Car Char,Memo Heading 3 Car Char,hello Car Char,Heading 3 Char Car Char,H3 Char Car Char"/>
    <w:link w:val="30"/>
    <w:rsid w:val="006C7617"/>
    <w:rPr>
      <w:rFonts w:ascii="Arial" w:eastAsia="Times New Roman" w:hAnsi="Arial" w:cs="Arial"/>
      <w:b/>
      <w:bCs/>
      <w:sz w:val="21"/>
      <w:szCs w:val="26"/>
      <w:lang w:eastAsia="en-US"/>
    </w:rPr>
  </w:style>
  <w:style w:type="character" w:styleId="a6">
    <w:name w:val="annotation reference"/>
    <w:semiHidden/>
    <w:rsid w:val="007B0733"/>
    <w:rPr>
      <w:sz w:val="16"/>
      <w:szCs w:val="16"/>
    </w:rPr>
  </w:style>
  <w:style w:type="paragraph" w:styleId="a7">
    <w:name w:val="annotation text"/>
    <w:basedOn w:val="a"/>
    <w:semiHidden/>
    <w:rsid w:val="007B0733"/>
    <w:rPr>
      <w:sz w:val="20"/>
      <w:szCs w:val="20"/>
    </w:rPr>
  </w:style>
  <w:style w:type="table" w:styleId="a8">
    <w:name w:val="Table Grid"/>
    <w:basedOn w:val="a2"/>
    <w:rsid w:val="00555A2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semiHidden/>
    <w:rsid w:val="00127E57"/>
    <w:rPr>
      <w:rFonts w:ascii="Arial" w:eastAsia="MS Gothic" w:hAnsi="Arial"/>
      <w:sz w:val="18"/>
      <w:szCs w:val="18"/>
    </w:rPr>
  </w:style>
  <w:style w:type="paragraph" w:styleId="aa">
    <w:name w:val="Document Map"/>
    <w:basedOn w:val="a"/>
    <w:semiHidden/>
    <w:rsid w:val="009C2625"/>
    <w:pPr>
      <w:shd w:val="clear" w:color="auto" w:fill="000080"/>
    </w:pPr>
  </w:style>
  <w:style w:type="paragraph" w:customStyle="1" w:styleId="CharChar16">
    <w:name w:val="Char Char16"/>
    <w:basedOn w:val="aa"/>
    <w:autoRedefine/>
    <w:rsid w:val="00F14C31"/>
    <w:pPr>
      <w:widowControl w:val="0"/>
      <w:adjustRightInd w:val="0"/>
      <w:spacing w:line="436" w:lineRule="exact"/>
      <w:ind w:left="357"/>
      <w:outlineLvl w:val="3"/>
    </w:pPr>
    <w:rPr>
      <w:rFonts w:ascii="Tahoma" w:eastAsia="宋体" w:hAnsi="Tahoma"/>
      <w:b/>
      <w:kern w:val="2"/>
      <w:lang w:eastAsia="zh-CN"/>
    </w:rPr>
  </w:style>
  <w:style w:type="paragraph" w:styleId="ab">
    <w:name w:val="footer"/>
    <w:basedOn w:val="a"/>
    <w:link w:val="Char1"/>
    <w:uiPriority w:val="99"/>
    <w:rsid w:val="00E7456F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styleId="ac">
    <w:name w:val="page number"/>
    <w:basedOn w:val="a1"/>
    <w:rsid w:val="00E7456F"/>
  </w:style>
  <w:style w:type="paragraph" w:customStyle="1" w:styleId="TF">
    <w:name w:val="TF"/>
    <w:basedOn w:val="a"/>
    <w:rsid w:val="00A23BE7"/>
    <w:pPr>
      <w:keepLines/>
      <w:overflowPunct w:val="0"/>
      <w:autoSpaceDE w:val="0"/>
      <w:autoSpaceDN w:val="0"/>
      <w:adjustRightInd w:val="0"/>
      <w:spacing w:after="240"/>
      <w:jc w:val="center"/>
      <w:textAlignment w:val="baseline"/>
    </w:pPr>
    <w:rPr>
      <w:rFonts w:ascii="Arial" w:eastAsia="宋体" w:hAnsi="Arial"/>
      <w:b/>
      <w:sz w:val="20"/>
      <w:szCs w:val="20"/>
      <w:lang w:val="en-GB"/>
    </w:rPr>
  </w:style>
  <w:style w:type="character" w:customStyle="1" w:styleId="Char">
    <w:name w:val="正文文本 Char"/>
    <w:aliases w:val="bt Char,body indent Char,paragraph 2 Char,body text Char, ändrad Char,AvtalBrödtext Char,ändrad Char,Bodytext Char,Compliance Char,Response Char,Body3 Char,Corps de texte Car Char,Corps de texte Car1 Car Char,Corps de texte Car Car Car Char"/>
    <w:link w:val="a0"/>
    <w:rsid w:val="00F75BF3"/>
    <w:rPr>
      <w:rFonts w:ascii="Times" w:hAnsi="Times"/>
      <w:szCs w:val="24"/>
      <w:lang w:val="en-US" w:eastAsia="en-US" w:bidi="ar-SA"/>
    </w:rPr>
  </w:style>
  <w:style w:type="paragraph" w:customStyle="1" w:styleId="CharChar2CharChar">
    <w:name w:val="Char Char2 Char Char"/>
    <w:semiHidden/>
    <w:rsid w:val="001C248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styleId="ad">
    <w:name w:val="footnote reference"/>
    <w:aliases w:val="Appel note de bas de p,Footnote Reference/"/>
    <w:rsid w:val="001D79F6"/>
    <w:rPr>
      <w:position w:val="6"/>
      <w:sz w:val="18"/>
    </w:rPr>
  </w:style>
  <w:style w:type="paragraph" w:styleId="ae">
    <w:name w:val="footnote text"/>
    <w:aliases w:val="footnote text,ALTS FOOTNOTE,Footnote Text Char1,Footnote Text Char Char1,Footnote Text Char4 Char Char,Footnote Text Char1 Char1 Char1 Char,Footnote Text Char Char1 Char1 Char Char,Footnote Text Char1 Char1 Char1 Char Char Char1,DNV-FT,DNV"/>
    <w:basedOn w:val="a"/>
    <w:link w:val="Char2"/>
    <w:rsid w:val="001D79F6"/>
    <w:pPr>
      <w:keepLines/>
      <w:tabs>
        <w:tab w:val="left" w:pos="255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/>
      <w:ind w:left="255" w:hanging="255"/>
      <w:textAlignment w:val="baseline"/>
    </w:pPr>
    <w:rPr>
      <w:rFonts w:eastAsia="宋体"/>
      <w:sz w:val="22"/>
      <w:szCs w:val="20"/>
      <w:lang w:val="en-GB"/>
    </w:rPr>
  </w:style>
  <w:style w:type="character" w:customStyle="1" w:styleId="Char2">
    <w:name w:val="脚注文本 Char"/>
    <w:aliases w:val="footnote text Char,ALTS FOOTNOTE Char,Footnote Text Char1 Char,Footnote Text Char Char1 Char,Footnote Text Char4 Char Char Char,Footnote Text Char1 Char1 Char1 Char Char,Footnote Text Char Char1 Char1 Char Char Char,DNV-FT Char,DNV Char"/>
    <w:link w:val="ae"/>
    <w:rsid w:val="001D79F6"/>
    <w:rPr>
      <w:rFonts w:eastAsia="宋体"/>
      <w:sz w:val="22"/>
      <w:lang w:val="en-GB" w:eastAsia="en-US"/>
    </w:rPr>
  </w:style>
  <w:style w:type="paragraph" w:styleId="af">
    <w:name w:val="endnote text"/>
    <w:basedOn w:val="a"/>
    <w:link w:val="Char3"/>
    <w:rsid w:val="001D79F6"/>
    <w:pPr>
      <w:snapToGrid w:val="0"/>
    </w:pPr>
  </w:style>
  <w:style w:type="character" w:customStyle="1" w:styleId="Char3">
    <w:name w:val="尾注文本 Char"/>
    <w:link w:val="af"/>
    <w:rsid w:val="001D79F6"/>
    <w:rPr>
      <w:rFonts w:eastAsia="Times New Roman"/>
      <w:sz w:val="24"/>
      <w:szCs w:val="24"/>
      <w:lang w:eastAsia="en-US"/>
    </w:rPr>
  </w:style>
  <w:style w:type="character" w:styleId="af0">
    <w:name w:val="endnote reference"/>
    <w:rsid w:val="001D79F6"/>
    <w:rPr>
      <w:vertAlign w:val="superscript"/>
    </w:rPr>
  </w:style>
  <w:style w:type="paragraph" w:styleId="3">
    <w:name w:val="List Number 3"/>
    <w:basedOn w:val="a"/>
    <w:rsid w:val="00B2232C"/>
    <w:pPr>
      <w:numPr>
        <w:numId w:val="2"/>
      </w:numPr>
      <w:overflowPunct w:val="0"/>
      <w:autoSpaceDE w:val="0"/>
      <w:autoSpaceDN w:val="0"/>
      <w:adjustRightInd w:val="0"/>
      <w:spacing w:after="180"/>
      <w:textAlignment w:val="baseline"/>
    </w:pPr>
    <w:rPr>
      <w:sz w:val="20"/>
      <w:szCs w:val="20"/>
      <w:lang w:val="en-GB"/>
    </w:rPr>
  </w:style>
  <w:style w:type="paragraph" w:styleId="af1">
    <w:name w:val="annotation subject"/>
    <w:basedOn w:val="a7"/>
    <w:next w:val="a7"/>
    <w:semiHidden/>
    <w:rsid w:val="00235D5B"/>
    <w:rPr>
      <w:b/>
      <w:bCs/>
    </w:rPr>
  </w:style>
  <w:style w:type="paragraph" w:styleId="af2">
    <w:name w:val="Revision"/>
    <w:hidden/>
    <w:uiPriority w:val="99"/>
    <w:semiHidden/>
    <w:rsid w:val="006E39A7"/>
    <w:rPr>
      <w:rFonts w:eastAsia="Times New Roman"/>
      <w:sz w:val="24"/>
      <w:szCs w:val="24"/>
      <w:lang w:eastAsia="en-US"/>
    </w:rPr>
  </w:style>
  <w:style w:type="character" w:customStyle="1" w:styleId="Char1">
    <w:name w:val="页脚 Char"/>
    <w:link w:val="ab"/>
    <w:uiPriority w:val="99"/>
    <w:rsid w:val="00351183"/>
    <w:rPr>
      <w:rFonts w:eastAsia="Times New Roman"/>
      <w:sz w:val="18"/>
      <w:szCs w:val="18"/>
      <w:lang w:eastAsia="en-US"/>
    </w:rPr>
  </w:style>
  <w:style w:type="paragraph" w:customStyle="1" w:styleId="Normalaftertitle">
    <w:name w:val="Normal_after_title"/>
    <w:basedOn w:val="a"/>
    <w:next w:val="a"/>
    <w:link w:val="NormalaftertitleChar"/>
    <w:rsid w:val="00D7702B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360"/>
      <w:textAlignment w:val="baseline"/>
    </w:pPr>
    <w:rPr>
      <w:rFonts w:eastAsia="Batang"/>
      <w:szCs w:val="20"/>
      <w:lang w:val="en-GB"/>
    </w:rPr>
  </w:style>
  <w:style w:type="paragraph" w:customStyle="1" w:styleId="Equation">
    <w:name w:val="Equation"/>
    <w:aliases w:val="eq"/>
    <w:basedOn w:val="a"/>
    <w:link w:val="EquationeqChar"/>
    <w:rsid w:val="00D7702B"/>
    <w:pPr>
      <w:tabs>
        <w:tab w:val="left" w:pos="794"/>
        <w:tab w:val="center" w:pos="4820"/>
        <w:tab w:val="right" w:pos="9639"/>
      </w:tabs>
      <w:overflowPunct w:val="0"/>
      <w:autoSpaceDE w:val="0"/>
      <w:autoSpaceDN w:val="0"/>
      <w:adjustRightInd w:val="0"/>
      <w:spacing w:before="120"/>
      <w:textAlignment w:val="baseline"/>
    </w:pPr>
    <w:rPr>
      <w:rFonts w:eastAsia="Batang"/>
      <w:szCs w:val="20"/>
      <w:lang w:val="en-GB"/>
    </w:rPr>
  </w:style>
  <w:style w:type="paragraph" w:customStyle="1" w:styleId="Char1CharChar1Char">
    <w:name w:val="Char1 Char Char1 Char"/>
    <w:basedOn w:val="a"/>
    <w:rsid w:val="00D7702B"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Cs w:val="20"/>
    </w:rPr>
  </w:style>
  <w:style w:type="character" w:customStyle="1" w:styleId="NormalaftertitleChar">
    <w:name w:val="Normal_after_title Char"/>
    <w:link w:val="Normalaftertitle"/>
    <w:rsid w:val="00D7702B"/>
    <w:rPr>
      <w:rFonts w:eastAsia="Batang"/>
      <w:sz w:val="24"/>
      <w:lang w:val="en-GB" w:eastAsia="en-US"/>
    </w:rPr>
  </w:style>
  <w:style w:type="character" w:customStyle="1" w:styleId="EquationeqChar">
    <w:name w:val="Equation.eq Char"/>
    <w:link w:val="Equation"/>
    <w:rsid w:val="00D7702B"/>
    <w:rPr>
      <w:rFonts w:eastAsia="Batang"/>
      <w:sz w:val="24"/>
      <w:lang w:val="en-GB" w:eastAsia="en-US"/>
    </w:rPr>
  </w:style>
  <w:style w:type="paragraph" w:customStyle="1" w:styleId="Figuretitle">
    <w:name w:val="Figure_title"/>
    <w:basedOn w:val="a"/>
    <w:next w:val="a"/>
    <w:link w:val="FiguretitleChar"/>
    <w:rsid w:val="00D7702B"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eastAsia="Batang"/>
      <w:b/>
      <w:szCs w:val="20"/>
      <w:lang w:val="en-GB"/>
    </w:rPr>
  </w:style>
  <w:style w:type="character" w:customStyle="1" w:styleId="FiguretitleChar">
    <w:name w:val="Figure_title Char"/>
    <w:link w:val="Figuretitle"/>
    <w:rsid w:val="00D7702B"/>
    <w:rPr>
      <w:rFonts w:eastAsia="Batang"/>
      <w:b/>
      <w:sz w:val="24"/>
      <w:lang w:val="en-GB" w:eastAsia="en-US"/>
    </w:rPr>
  </w:style>
  <w:style w:type="paragraph" w:styleId="af3">
    <w:name w:val="List Paragraph"/>
    <w:basedOn w:val="a"/>
    <w:uiPriority w:val="34"/>
    <w:qFormat/>
    <w:rsid w:val="002609E8"/>
    <w:pPr>
      <w:ind w:firstLineChars="200" w:firstLine="420"/>
    </w:pPr>
    <w:rPr>
      <w:rFonts w:ascii="宋体" w:eastAsia="宋体" w:hAnsi="宋体" w:cs="宋体"/>
      <w:lang w:eastAsia="zh-CN"/>
    </w:rPr>
  </w:style>
  <w:style w:type="paragraph" w:customStyle="1" w:styleId="PaperTableCell">
    <w:name w:val="PaperTableCell"/>
    <w:basedOn w:val="a"/>
    <w:rsid w:val="000B01B5"/>
    <w:pPr>
      <w:jc w:val="both"/>
    </w:pPr>
    <w:rPr>
      <w:sz w:val="16"/>
      <w:szCs w:val="20"/>
    </w:rPr>
  </w:style>
  <w:style w:type="paragraph" w:styleId="af4">
    <w:name w:val="Normal (Web)"/>
    <w:basedOn w:val="a"/>
    <w:uiPriority w:val="99"/>
    <w:unhideWhenUsed/>
    <w:rsid w:val="0076347F"/>
    <w:pPr>
      <w:spacing w:before="100" w:beforeAutospacing="1" w:after="100" w:afterAutospacing="1"/>
    </w:pPr>
    <w:rPr>
      <w:rFonts w:ascii="宋体" w:eastAsia="宋体" w:hAnsi="宋体" w:cs="宋体"/>
      <w:lang w:eastAsia="zh-CN"/>
    </w:rPr>
  </w:style>
  <w:style w:type="character" w:customStyle="1" w:styleId="5Char">
    <w:name w:val="标题 5 Char"/>
    <w:link w:val="5"/>
    <w:semiHidden/>
    <w:rsid w:val="00E16672"/>
    <w:rPr>
      <w:rFonts w:eastAsia="Times New Roman"/>
      <w:b/>
      <w:bCs/>
      <w:sz w:val="28"/>
      <w:szCs w:val="28"/>
      <w:lang w:eastAsia="en-US"/>
    </w:rPr>
  </w:style>
  <w:style w:type="paragraph" w:customStyle="1" w:styleId="TAH">
    <w:name w:val="TAH"/>
    <w:basedOn w:val="TAC"/>
    <w:rsid w:val="00E16672"/>
    <w:rPr>
      <w:b/>
    </w:rPr>
  </w:style>
  <w:style w:type="paragraph" w:customStyle="1" w:styleId="TAC">
    <w:name w:val="TAC"/>
    <w:basedOn w:val="a"/>
    <w:rsid w:val="00E16672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/>
      <w:sz w:val="18"/>
      <w:szCs w:val="20"/>
      <w:lang w:val="en-GB" w:eastAsia="en-GB"/>
    </w:rPr>
  </w:style>
  <w:style w:type="character" w:customStyle="1" w:styleId="Char0">
    <w:name w:val="题注 Char"/>
    <w:aliases w:val="cap Char1,cap Char Char,Caption Char Char,Caption Char1 Char Char,cap Char Char1 Char,Caption Char Char1 Char Char,cap Char2 Char,cap1 Char,cap2 Char,cap11 Char1,Légende-figure Char1,Légende-figure Char Char,Beschrifubg Char,label Char"/>
    <w:link w:val="a5"/>
    <w:rsid w:val="00E16672"/>
    <w:rPr>
      <w:rFonts w:eastAsia="Times New Roman"/>
      <w:b/>
      <w:bCs/>
      <w:lang w:eastAsia="en-US"/>
    </w:rPr>
  </w:style>
  <w:style w:type="paragraph" w:customStyle="1" w:styleId="address">
    <w:name w:val="address"/>
    <w:rsid w:val="00E16672"/>
    <w:pPr>
      <w:tabs>
        <w:tab w:val="left" w:pos="0"/>
        <w:tab w:val="left" w:pos="1080"/>
        <w:tab w:val="left" w:pos="2160"/>
        <w:tab w:val="left" w:pos="3240"/>
        <w:tab w:val="left" w:pos="4320"/>
        <w:tab w:val="left" w:pos="5400"/>
        <w:tab w:val="left" w:pos="6480"/>
        <w:tab w:val="left" w:pos="7560"/>
        <w:tab w:val="left" w:pos="8640"/>
        <w:tab w:val="left" w:pos="9720"/>
        <w:tab w:val="left" w:pos="10800"/>
        <w:tab w:val="left" w:pos="11880"/>
        <w:tab w:val="left" w:pos="12960"/>
        <w:tab w:val="left" w:pos="14040"/>
      </w:tabs>
      <w:spacing w:after="360" w:line="261" w:lineRule="atLeast"/>
      <w:jc w:val="center"/>
    </w:pPr>
    <w:rPr>
      <w:rFonts w:ascii="Times" w:eastAsia="MS Mincho" w:hAnsi="Times"/>
      <w:b/>
      <w:lang w:val="en-GB" w:eastAsia="en-US"/>
    </w:rPr>
  </w:style>
  <w:style w:type="table" w:styleId="10">
    <w:name w:val="Table Classic 1"/>
    <w:basedOn w:val="a2"/>
    <w:rsid w:val="006C3073"/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5">
    <w:name w:val="Table Elegant"/>
    <w:basedOn w:val="a2"/>
    <w:rsid w:val="006C3073"/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ZchnZchn">
    <w:name w:val="Zchn Zchn"/>
    <w:semiHidden/>
    <w:rsid w:val="0017424D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character" w:styleId="af6">
    <w:name w:val="Hyperlink"/>
    <w:rsid w:val="00A6347F"/>
    <w:rPr>
      <w:color w:val="0000FF"/>
      <w:u w:val="single"/>
    </w:rPr>
  </w:style>
  <w:style w:type="paragraph" w:customStyle="1" w:styleId="B1">
    <w:name w:val="B1"/>
    <w:basedOn w:val="af7"/>
    <w:link w:val="B10"/>
    <w:rsid w:val="002C5AD6"/>
    <w:pPr>
      <w:overflowPunct w:val="0"/>
      <w:autoSpaceDE w:val="0"/>
      <w:autoSpaceDN w:val="0"/>
      <w:adjustRightInd w:val="0"/>
      <w:spacing w:after="180"/>
      <w:ind w:left="568" w:firstLineChars="0" w:hanging="284"/>
      <w:textAlignment w:val="baseline"/>
    </w:pPr>
    <w:rPr>
      <w:sz w:val="20"/>
      <w:szCs w:val="20"/>
      <w:lang w:val="en-GB" w:eastAsia="en-GB"/>
    </w:rPr>
  </w:style>
  <w:style w:type="paragraph" w:customStyle="1" w:styleId="B2">
    <w:name w:val="B2"/>
    <w:basedOn w:val="20"/>
    <w:rsid w:val="002C5AD6"/>
    <w:pPr>
      <w:overflowPunct w:val="0"/>
      <w:autoSpaceDE w:val="0"/>
      <w:autoSpaceDN w:val="0"/>
      <w:adjustRightInd w:val="0"/>
      <w:spacing w:after="180"/>
      <w:ind w:leftChars="0" w:left="851" w:firstLineChars="0" w:hanging="284"/>
      <w:textAlignment w:val="baseline"/>
    </w:pPr>
    <w:rPr>
      <w:sz w:val="20"/>
      <w:szCs w:val="20"/>
      <w:lang w:val="en-GB" w:eastAsia="en-GB"/>
    </w:rPr>
  </w:style>
  <w:style w:type="character" w:customStyle="1" w:styleId="B10">
    <w:name w:val="B1 (文字)"/>
    <w:link w:val="B1"/>
    <w:rsid w:val="002C5AD6"/>
    <w:rPr>
      <w:lang w:val="en-GB" w:eastAsia="en-GB" w:bidi="ar-SA"/>
    </w:rPr>
  </w:style>
  <w:style w:type="paragraph" w:styleId="af7">
    <w:name w:val="List"/>
    <w:basedOn w:val="a"/>
    <w:rsid w:val="002C5AD6"/>
    <w:pPr>
      <w:ind w:left="200" w:hangingChars="200" w:hanging="200"/>
    </w:pPr>
  </w:style>
  <w:style w:type="paragraph" w:styleId="20">
    <w:name w:val="List 2"/>
    <w:basedOn w:val="a"/>
    <w:rsid w:val="002C5AD6"/>
    <w:pPr>
      <w:ind w:leftChars="200" w:left="100" w:hangingChars="200" w:hanging="200"/>
    </w:pPr>
  </w:style>
  <w:style w:type="paragraph" w:customStyle="1" w:styleId="TH">
    <w:name w:val="TH"/>
    <w:basedOn w:val="a"/>
    <w:link w:val="THChar"/>
    <w:rsid w:val="002C5AD6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hAnsi="Arial"/>
      <w:b/>
      <w:sz w:val="20"/>
      <w:szCs w:val="20"/>
      <w:lang w:val="en-GB" w:eastAsia="en-GB"/>
    </w:rPr>
  </w:style>
  <w:style w:type="character" w:customStyle="1" w:styleId="THChar">
    <w:name w:val="TH Char"/>
    <w:link w:val="TH"/>
    <w:rsid w:val="002C5AD6"/>
    <w:rPr>
      <w:rFonts w:ascii="Arial" w:hAnsi="Arial"/>
      <w:b/>
      <w:lang w:val="en-GB" w:eastAsia="en-GB" w:bidi="ar-SA"/>
    </w:rPr>
  </w:style>
  <w:style w:type="paragraph" w:customStyle="1" w:styleId="EQ">
    <w:name w:val="EQ"/>
    <w:basedOn w:val="a"/>
    <w:next w:val="a"/>
    <w:rsid w:val="004A6E10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noProof/>
      <w:sz w:val="20"/>
      <w:szCs w:val="20"/>
      <w:lang w:val="en-GB" w:eastAsia="en-GB"/>
    </w:rPr>
  </w:style>
  <w:style w:type="paragraph" w:customStyle="1" w:styleId="EX">
    <w:name w:val="EX"/>
    <w:basedOn w:val="a"/>
    <w:rsid w:val="00750473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sz w:val="20"/>
      <w:szCs w:val="20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4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1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0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16952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74331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8674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159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28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17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1852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66894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91378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20587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34075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41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34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49671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028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18408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30137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99813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26276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89922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030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2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1826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989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302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99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87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8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2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961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13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81591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56008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09677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89110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47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136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034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171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5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4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00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18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1951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53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1201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4649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46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76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95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25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32108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87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5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68166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38437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79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53836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51053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70934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961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95191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98769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03286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61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062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82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950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79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37774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1044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09829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99689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26199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676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63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17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package" Target="embeddings/Microsoft_Visio___5.vsdx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7" Type="http://schemas.openxmlformats.org/officeDocument/2006/relationships/footnotes" Target="footnotes.xml"/><Relationship Id="rId12" Type="http://schemas.openxmlformats.org/officeDocument/2006/relationships/package" Target="embeddings/Microsoft_Visio___2.vsdx"/><Relationship Id="rId17" Type="http://schemas.openxmlformats.org/officeDocument/2006/relationships/image" Target="media/image7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package" Target="embeddings/Microsoft_Visio___4.vsdx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emf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emf"/><Relationship Id="rId23" Type="http://schemas.openxmlformats.org/officeDocument/2006/relationships/footer" Target="footer1.xml"/><Relationship Id="rId10" Type="http://schemas.openxmlformats.org/officeDocument/2006/relationships/package" Target="embeddings/Microsoft_Visio___1.vsdx"/><Relationship Id="rId19" Type="http://schemas.openxmlformats.org/officeDocument/2006/relationships/image" Target="media/image8.png"/><Relationship Id="rId4" Type="http://schemas.microsoft.com/office/2007/relationships/stylesWithEffects" Target="stylesWithEffects.xml"/><Relationship Id="rId9" Type="http://schemas.openxmlformats.org/officeDocument/2006/relationships/image" Target="media/image3.emf"/><Relationship Id="rId14" Type="http://schemas.openxmlformats.org/officeDocument/2006/relationships/package" Target="embeddings/Microsoft_Visio___3.vsdx"/><Relationship Id="rId22" Type="http://schemas.openxmlformats.org/officeDocument/2006/relationships/package" Target="embeddings/Microsoft_Visio___6.vsdx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A5B47D-7804-4B4D-8959-C0E5BA1FD5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761</Words>
  <Characters>4338</Characters>
  <Application>Microsoft Office Word</Application>
  <DocSecurity>0</DocSecurity>
  <Lines>36</Lines>
  <Paragraphs>10</Paragraphs>
  <ScaleCrop>false</ScaleCrop>
  <Company>vivo mobile communication co.</Company>
  <LinksUpToDate>false</LinksUpToDate>
  <CharactersWithSpaces>5089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template</dc:title>
  <dc:creator>shenxd</dc:creator>
  <cp:lastModifiedBy>ding yu</cp:lastModifiedBy>
  <cp:revision>2</cp:revision>
  <cp:lastPrinted>2008-12-09T03:19:00Z</cp:lastPrinted>
  <dcterms:created xsi:type="dcterms:W3CDTF">2017-03-25T01:59:00Z</dcterms:created>
  <dcterms:modified xsi:type="dcterms:W3CDTF">2017-03-25T01:59:00Z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slevel">
    <vt:lpwstr>5</vt:lpwstr>
  </property>
  <property fmtid="{D5CDD505-2E9C-101B-9397-08002B2CF9AE}" pid="4" name="slevelui">
    <vt:lpwstr>0</vt:lpwstr>
  </property>
  <property fmtid="{D5CDD505-2E9C-101B-9397-08002B2CF9AE}" pid="5" name="sflag">
    <vt:lpwstr>1230357743</vt:lpwstr>
  </property>
</Properties>
</file>